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C5" w:rsidRDefault="009E4700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82966C" wp14:editId="66EDF0F8">
            <wp:extent cx="5667375" cy="8001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6A" w:rsidRDefault="00086B6A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9E4700" w:rsidRDefault="009E4700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9E4700" w:rsidRDefault="009E4700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bookmarkStart w:id="0" w:name="_GoBack"/>
      <w:bookmarkEnd w:id="0"/>
    </w:p>
    <w:p w:rsidR="00086B6A" w:rsidRDefault="00086B6A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sdt>
      <w:sdtPr>
        <w:rPr>
          <w:rFonts w:ascii="Calibri" w:eastAsia="Calibri" w:hAnsi="Calibri" w:cs="Calibri"/>
          <w:lang w:eastAsia="ru-RU"/>
        </w:rPr>
        <w:id w:val="2292921"/>
        <w:docPartObj>
          <w:docPartGallery w:val="Table of Contents"/>
          <w:docPartUnique/>
        </w:docPartObj>
      </w:sdtPr>
      <w:sdtEndPr/>
      <w:sdtContent>
        <w:p w:rsidR="006666C5" w:rsidRPr="006666C5" w:rsidRDefault="006666C5" w:rsidP="006666C5">
          <w:pPr>
            <w:keepNext/>
            <w:keepLines/>
            <w:spacing w:after="0" w:line="240" w:lineRule="auto"/>
            <w:ind w:firstLine="720"/>
            <w:jc w:val="center"/>
            <w:rPr>
              <w:rFonts w:ascii="Cambria" w:eastAsia="Times New Roman" w:hAnsi="Cambria" w:cs="Times New Roman"/>
              <w:color w:val="365F91"/>
              <w:sz w:val="32"/>
              <w:szCs w:val="32"/>
              <w:lang w:eastAsia="ru-RU"/>
            </w:rPr>
          </w:pPr>
          <w:r w:rsidRPr="006666C5">
            <w:rPr>
              <w:rFonts w:ascii="Times New Roman" w:eastAsia="Times New Roman" w:hAnsi="Times New Roman" w:cs="Times New Roman"/>
              <w:b/>
              <w:sz w:val="28"/>
              <w:szCs w:val="32"/>
              <w:lang w:eastAsia="ru-RU"/>
            </w:rPr>
            <w:t>Содержание</w:t>
          </w:r>
        </w:p>
        <w:p w:rsidR="006666C5" w:rsidRPr="006666C5" w:rsidRDefault="006666C5" w:rsidP="006666C5">
          <w:pPr>
            <w:tabs>
              <w:tab w:val="right" w:leader="dot" w:pos="9345"/>
            </w:tabs>
            <w:spacing w:after="100" w:line="252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r w:rsidRPr="006666C5">
            <w:rPr>
              <w:rFonts w:ascii="Calibri" w:eastAsia="Calibri" w:hAnsi="Calibri" w:cs="Calibri"/>
              <w:lang w:eastAsia="ru-RU"/>
            </w:rPr>
            <w:fldChar w:fldCharType="begin"/>
          </w:r>
          <w:r w:rsidRPr="006666C5">
            <w:rPr>
              <w:rFonts w:ascii="Calibri" w:eastAsia="Calibri" w:hAnsi="Calibri" w:cs="Calibri"/>
              <w:lang w:eastAsia="ru-RU"/>
            </w:rPr>
            <w:instrText xml:space="preserve"> TOC \o "1-3" \h \z \u </w:instrText>
          </w:r>
          <w:r w:rsidRPr="006666C5">
            <w:rPr>
              <w:rFonts w:ascii="Calibri" w:eastAsia="Calibri" w:hAnsi="Calibri" w:cs="Calibri"/>
              <w:lang w:eastAsia="ru-RU"/>
            </w:rPr>
            <w:fldChar w:fldCharType="separate"/>
          </w:r>
          <w:hyperlink r:id="rId6" w:anchor="_Toc132358934" w:history="1">
            <w:r w:rsidRPr="006666C5">
              <w:rPr>
                <w:rFonts w:ascii="Times New Roman" w:eastAsia="Calibri" w:hAnsi="Times New Roman" w:cs="Calibri"/>
                <w:b/>
                <w:noProof/>
                <w:sz w:val="24"/>
                <w:szCs w:val="24"/>
                <w:u w:val="single"/>
                <w:lang w:eastAsia="ru-RU"/>
              </w:rPr>
              <w:t>1. Целевой раздел</w:t>
            </w:r>
            <w:r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_Toc132358934 \h </w:instrText>
            </w:r>
            <w:r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>3</w:t>
            </w:r>
            <w:r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7" w:anchor="_Toc132358935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1.1. Пояснительная записка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_Toc132358935 \h </w:instrTex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>3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8" w:anchor="_Toc132358936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1.2. Значимые для реализации Программы характеристики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6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9" w:anchor="_Toc132358937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1.3. Возрастные и индивидуальные особенности контингента детей, воспитывающихся в группе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8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0" w:anchor="_Toc132358938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1.4. Планируемые результаты освоения программы детьми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8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1" w:anchor="_Toc132358939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1.5.  Система педагогической диагностики (мониторинга) достижения детьми планируемых результатов освоения программы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10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2" w:anchor="_Toc132358940" w:history="1">
            <w:r w:rsidR="006666C5" w:rsidRPr="006666C5">
              <w:rPr>
                <w:rFonts w:ascii="Times New Roman" w:eastAsia="Calibri" w:hAnsi="Times New Roman" w:cs="Calibri"/>
                <w:b/>
                <w:noProof/>
                <w:sz w:val="24"/>
                <w:szCs w:val="24"/>
                <w:u w:val="single"/>
                <w:lang w:eastAsia="ru-RU"/>
              </w:rPr>
              <w:t>2. Содержательный раздел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Calibri" w:hAnsi="Times New Roman" w:cs="Calibri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Calibri" w:hAnsi="Times New Roman" w:cs="Calibri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_Toc132358940 \h </w:instrText>
            </w:r>
            <w:r w:rsidR="006666C5" w:rsidRPr="006666C5">
              <w:rPr>
                <w:rFonts w:ascii="Times New Roman" w:eastAsia="Calibri" w:hAnsi="Times New Roman" w:cs="Calibri"/>
                <w:b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Calibri" w:hAnsi="Times New Roman" w:cs="Calibri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Calibri" w:hAnsi="Times New Roman" w:cs="Calibri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t>13</w:t>
            </w:r>
            <w:r w:rsidR="006666C5" w:rsidRPr="006666C5">
              <w:rPr>
                <w:rFonts w:ascii="Times New Roman" w:eastAsia="Calibri" w:hAnsi="Times New Roman" w:cs="Calibri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3" w:anchor="_Toc132358941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2.1. Содержание коррекционно-логопедической работы с детьми 6-7 лет по образовательным областям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_Toc132358941 \h </w:instrTex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>13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4" w:anchor="_Toc132358941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2.2. Содержание коррекционно-логопедической работы с детьми 6-7 лет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_Toc132358941 \h </w:instrTex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>15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5" w:anchor="_Toc132358941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 xml:space="preserve">2.2. 1. Перспективно-тематическое планирование …. 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17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6" w:anchor="_Toc132358943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2.3. Взаимодействие учителя-логопеда с воспитателями и специалистами группы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_Toc132358943 \h </w:instrTex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>26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7" w:anchor="_Toc132358944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2.4. Взаимодействие учителя-логопеда с семьями воспитанников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_Toc132358944 \h </w:instrTex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>27</w:t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18" w:anchor="_Toc132358945" w:history="1">
            <w:r w:rsidR="006666C5" w:rsidRPr="006666C5">
              <w:rPr>
                <w:rFonts w:ascii="Times New Roman" w:eastAsia="Calibri" w:hAnsi="Times New Roman" w:cs="Calibri"/>
                <w:b/>
                <w:noProof/>
                <w:sz w:val="24"/>
                <w:szCs w:val="24"/>
                <w:u w:val="single"/>
                <w:lang w:eastAsia="ru-RU"/>
              </w:rPr>
              <w:t>3. Организационный раздел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_Toc132358945 \h </w:instrTex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>29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ru-RU"/>
            </w:rPr>
          </w:pPr>
          <w:hyperlink r:id="rId19" w:anchor="_Toc132358946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3.1. Организация коррекционно-развивающей деятельности группе</w:t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_Toc132358946 \h </w:instrText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t>29</w:t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20" w:anchor="_Toc132358947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3.1.1. Образовательная нагрузка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_Toc132358947 \h </w:instrTex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>29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21" w:anchor="_Toc132358948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3.1.2. Структура подгрупповых и индивидуальных занятий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begin"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instrText xml:space="preserve"> PAGEREF _Toc132358948 \h </w:instrTex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>29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fldChar w:fldCharType="end"/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22" w:anchor="_Toc132358949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3.1.3. Формы коррекционно-образовательной деятельности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30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23" w:anchor="_Toc132358950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3.1.4 Организация коррекционно-развивающей деятельности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31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ru-RU"/>
            </w:rPr>
          </w:pPr>
          <w:hyperlink r:id="rId24" w:anchor="_Toc132358951" w:history="1">
            <w:r w:rsidR="006666C5" w:rsidRPr="00666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3.2. Условия реализации рабочей программы</w:t>
            </w:r>
            <w:r w:rsidR="006666C5" w:rsidRPr="006666C5">
              <w:rPr>
                <w:rFonts w:ascii="Times New Roman" w:eastAsia="Times New Roman" w:hAnsi="Times New Roman" w:cs="Times New Roman"/>
                <w:b/>
                <w:noProof/>
                <w:webHidden/>
                <w:sz w:val="24"/>
                <w:szCs w:val="24"/>
                <w:u w:val="single"/>
                <w:lang w:eastAsia="ru-RU"/>
              </w:rPr>
              <w:tab/>
            </w:r>
            <w:r w:rsidR="006666C5" w:rsidRPr="006666C5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u w:val="single"/>
                <w:lang w:eastAsia="ru-RU"/>
              </w:rPr>
              <w:t>32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25" w:anchor="_Toc132358952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3.2.1. Психолого-педагогические условия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32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26" w:anchor="_Toc132358953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3.2.2. Организационные условия (создание предметно-развивающей среды)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33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r:id="rId27" w:anchor="_Toc132358954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3.2.3. Материально-технические условия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34</w:t>
            </w:r>
          </w:hyperlink>
        </w:p>
        <w:p w:rsidR="006666C5" w:rsidRPr="006666C5" w:rsidRDefault="009E4700" w:rsidP="006666C5">
          <w:pPr>
            <w:tabs>
              <w:tab w:val="right" w:leader="dot" w:pos="9345"/>
            </w:tabs>
            <w:spacing w:after="100" w:line="252" w:lineRule="auto"/>
            <w:ind w:left="440"/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</w:pPr>
          <w:hyperlink r:id="rId28" w:anchor="_Toc132358955" w:history="1">
            <w:r w:rsidR="006666C5" w:rsidRPr="006666C5">
              <w:rPr>
                <w:rFonts w:ascii="Times New Roman" w:eastAsia="Calibri" w:hAnsi="Times New Roman" w:cs="Calibri"/>
                <w:noProof/>
                <w:sz w:val="24"/>
                <w:szCs w:val="24"/>
                <w:u w:val="single"/>
                <w:lang w:eastAsia="ru-RU"/>
              </w:rPr>
              <w:t>3.2.4. Методическое обеспечение коррекционно-развивающей работы</w:t>
            </w:r>
            <w:r w:rsidR="006666C5" w:rsidRPr="006666C5">
              <w:rPr>
                <w:rFonts w:ascii="Times New Roman" w:eastAsia="Calibri" w:hAnsi="Times New Roman" w:cs="Calibri"/>
                <w:noProof/>
                <w:webHidden/>
                <w:sz w:val="24"/>
                <w:szCs w:val="24"/>
                <w:u w:val="single"/>
                <w:lang w:eastAsia="ru-RU"/>
              </w:rPr>
              <w:tab/>
              <w:t>34</w:t>
            </w:r>
          </w:hyperlink>
        </w:p>
        <w:p w:rsidR="006666C5" w:rsidRPr="006666C5" w:rsidRDefault="006666C5" w:rsidP="006666C5">
          <w:pPr>
            <w:spacing w:after="160" w:line="252" w:lineRule="auto"/>
            <w:ind w:left="360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6666C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Список литературы……………………………………………………………………...….35</w:t>
          </w:r>
        </w:p>
        <w:p w:rsidR="006666C5" w:rsidRPr="006666C5" w:rsidRDefault="006666C5" w:rsidP="006666C5">
          <w:pPr>
            <w:spacing w:after="160" w:line="252" w:lineRule="auto"/>
            <w:ind w:left="360"/>
            <w:rPr>
              <w:rFonts w:ascii="Arial" w:eastAsia="Calibri" w:hAnsi="Arial" w:cs="Arial"/>
              <w:sz w:val="24"/>
              <w:lang w:eastAsia="ru-RU"/>
            </w:rPr>
          </w:pPr>
        </w:p>
        <w:p w:rsidR="006666C5" w:rsidRPr="006666C5" w:rsidRDefault="006666C5" w:rsidP="006666C5">
          <w:pPr>
            <w:spacing w:after="160" w:line="252" w:lineRule="auto"/>
            <w:rPr>
              <w:rFonts w:ascii="Calibri" w:eastAsia="Calibri" w:hAnsi="Calibri" w:cs="Calibri"/>
              <w:lang w:eastAsia="ru-RU"/>
            </w:rPr>
          </w:pPr>
        </w:p>
        <w:p w:rsidR="006666C5" w:rsidRPr="006666C5" w:rsidRDefault="006666C5" w:rsidP="006666C5">
          <w:pPr>
            <w:spacing w:after="0" w:line="240" w:lineRule="auto"/>
            <w:rPr>
              <w:rFonts w:ascii="Calibri" w:eastAsia="Calibri" w:hAnsi="Calibri" w:cs="Calibri"/>
              <w:lang w:eastAsia="ru-RU"/>
            </w:rPr>
          </w:pPr>
          <w:r w:rsidRPr="006666C5">
            <w:rPr>
              <w:rFonts w:ascii="Calibri" w:eastAsia="Calibri" w:hAnsi="Calibri" w:cs="Calibri"/>
              <w:lang w:eastAsia="ru-RU"/>
            </w:rPr>
            <w:fldChar w:fldCharType="end"/>
          </w:r>
        </w:p>
      </w:sdtContent>
    </w:sdt>
    <w:p w:rsidR="00D10514" w:rsidRDefault="00D10514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132358934"/>
    </w:p>
    <w:p w:rsidR="005730EF" w:rsidRDefault="005730EF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0EF" w:rsidRDefault="005730EF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0EF" w:rsidRDefault="005730EF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D10514">
      <w:pPr>
        <w:pStyle w:val="af1"/>
      </w:pPr>
    </w:p>
    <w:p w:rsidR="00D10514" w:rsidRDefault="00D10514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Целевой раздел</w:t>
      </w:r>
      <w:bookmarkEnd w:id="1"/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Toc132358935"/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Пояснительная записка</w:t>
      </w:r>
      <w:bookmarkEnd w:id="2"/>
    </w:p>
    <w:p w:rsidR="006666C5" w:rsidRPr="006666C5" w:rsidRDefault="006666C5" w:rsidP="006666C5">
      <w:pPr>
        <w:spacing w:after="0" w:line="240" w:lineRule="auto"/>
        <w:rPr>
          <w:rFonts w:ascii="Calibri" w:eastAsia="Calibri" w:hAnsi="Calibri" w:cs="Calibri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Предлагаемая рабочая программа коррекционно-логопедической работы направлена на коррекцию и ослабление речевых нарушений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у детей 5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-7 лет (подготовительной группы), имеющих тяжелые нарушения речи (ОНР), получающих образование в соответствии с ФАОП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ДО для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ОВЗ (ТНР).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</w:t>
      </w:r>
      <w:proofErr w:type="gram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 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</w:t>
      </w:r>
      <w:proofErr w:type="gramEnd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федеральными, региональными и локальными нормативными документами:</w:t>
      </w:r>
    </w:p>
    <w:p w:rsidR="006666C5" w:rsidRPr="006666C5" w:rsidRDefault="006666C5" w:rsidP="006666C5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</w:pPr>
      <w:bookmarkStart w:id="3" w:name="_Hlk102654686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</w:t>
      </w:r>
    </w:p>
    <w:p w:rsidR="006666C5" w:rsidRPr="006666C5" w:rsidRDefault="006666C5" w:rsidP="006666C5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</w:t>
      </w:r>
    </w:p>
    <w:p w:rsidR="006666C5" w:rsidRPr="006666C5" w:rsidRDefault="009E4700" w:rsidP="006666C5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hyperlink r:id="rId29" w:history="1">
        <w:r w:rsidR="006666C5" w:rsidRPr="006666C5">
          <w:rPr>
            <w:rFonts w:ascii="Times New Roman" w:eastAsia="Calibri" w:hAnsi="Times New Roman" w:cs="Calibri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6666C5" w:rsidRPr="006666C5">
          <w:rPr>
            <w:rFonts w:ascii="Times New Roman" w:eastAsia="Calibri" w:hAnsi="Times New Roman" w:cs="Calibri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6666C5" w:rsidRPr="006666C5">
          <w:rPr>
            <w:rFonts w:ascii="Times New Roman" w:eastAsia="Calibri" w:hAnsi="Times New Roman" w:cs="Calibri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24.11.2022 N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(Зарегистрировано в Минюсте России 27.01.2023 N 72149)</w:t>
        </w:r>
      </w:hyperlink>
      <w:r w:rsidR="006666C5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6666C5" w:rsidRPr="006666C5" w:rsidRDefault="006666C5" w:rsidP="006666C5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6666C5" w:rsidRPr="006666C5" w:rsidRDefault="006666C5" w:rsidP="006666C5">
      <w:pPr>
        <w:numPr>
          <w:ilvl w:val="0"/>
          <w:numId w:val="2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666C5" w:rsidRPr="006666C5" w:rsidRDefault="006666C5" w:rsidP="006666C5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Распоряжение </w:t>
      </w:r>
      <w:proofErr w:type="spellStart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 России от 06.08.2020 № Р-75 (ред. от 06.04.2021) 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p w:rsidR="006666C5" w:rsidRPr="006666C5" w:rsidRDefault="006666C5" w:rsidP="006666C5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 России от 24.11.2020 № ДГ-2210/07 «Разъяснения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обязанностей».  </w:t>
      </w:r>
    </w:p>
    <w:p w:rsidR="006666C5" w:rsidRPr="006666C5" w:rsidRDefault="006666C5" w:rsidP="006666C5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Распоряжение </w:t>
      </w:r>
      <w:proofErr w:type="spellStart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 России от 09.09.2019 N Р-93 «Об утверждении примерного Положения о психолого-педагогическом консилиуме образовательной организации». </w:t>
      </w:r>
    </w:p>
    <w:p w:rsidR="006666C5" w:rsidRPr="006666C5" w:rsidRDefault="006666C5" w:rsidP="006666C5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 xml:space="preserve">Приказ Минтруда России № 136н от </w:t>
      </w:r>
      <w:r w:rsidR="00086B6A"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>13.03.2023 «</w:t>
      </w:r>
      <w:r w:rsidRPr="006666C5">
        <w:rPr>
          <w:rFonts w:ascii="Times New Roman" w:eastAsia="Century" w:hAnsi="Times New Roman" w:cs="Times New Roman"/>
          <w:color w:val="000000"/>
          <w:sz w:val="24"/>
          <w:szCs w:val="24"/>
          <w:lang w:eastAsia="ru-RU"/>
        </w:rPr>
        <w:t>Об утверждении профессионального стандарта «Педагог-дефектолог»».</w:t>
      </w:r>
    </w:p>
    <w:p w:rsidR="006666C5" w:rsidRPr="006666C5" w:rsidRDefault="006666C5" w:rsidP="006666C5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Адаптированная основная образовательная программа дошкольного образования для детей с ТНР, утвержденная Приказом </w:t>
      </w:r>
      <w:r w:rsidR="00086B6A"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заведующего от</w:t>
      </w: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31.08.2023 г. № __27/2__ (МБДОУ «Сэсэг).</w:t>
      </w:r>
    </w:p>
    <w:p w:rsidR="006666C5" w:rsidRPr="006666C5" w:rsidRDefault="006666C5" w:rsidP="006666C5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i/>
          <w:color w:val="00B050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Примерная адаптированная основная образовательная программа дошкольного образования детей с тяжелыми нарушениями речи, (О</w:t>
      </w:r>
      <w:r w:rsidRPr="006666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добрена решением федерального учебно-методического объединения по общему образованию, протокол от </w:t>
      </w:r>
      <w:r w:rsidR="00086B6A" w:rsidRPr="006666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07.122017 №</w:t>
      </w:r>
      <w:r w:rsidRPr="006666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 6/17)</w:t>
      </w:r>
      <w:r w:rsidRPr="006666C5">
        <w:rPr>
          <w:rFonts w:ascii="Courier New" w:eastAsia="Calibri" w:hAnsi="Courier New" w:cs="Courier New"/>
          <w:color w:val="000000"/>
          <w:sz w:val="20"/>
          <w:szCs w:val="20"/>
          <w:shd w:val="clear" w:color="auto" w:fill="FFFFFF"/>
          <w:lang w:eastAsia="ru-RU"/>
        </w:rPr>
        <w:t>.</w:t>
      </w:r>
      <w:bookmarkEnd w:id="3"/>
      <w:r w:rsidRPr="006666C5">
        <w:rPr>
          <w:rFonts w:ascii="Calibri" w:eastAsia="Calibri" w:hAnsi="Calibri" w:cs="Calibri"/>
          <w:lang w:eastAsia="ru-RU"/>
        </w:rPr>
        <w:t xml:space="preserve"> </w:t>
      </w:r>
    </w:p>
    <w:p w:rsidR="006666C5" w:rsidRPr="006666C5" w:rsidRDefault="006666C5" w:rsidP="006666C5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Century" w:hAnsi="Times New Roman" w:cs="Times New Roman"/>
          <w:i/>
          <w:color w:val="00B050"/>
          <w:sz w:val="24"/>
          <w:szCs w:val="24"/>
          <w:lang w:eastAsia="ru-RU"/>
        </w:rPr>
      </w:pPr>
      <w:r w:rsidRPr="006666C5">
        <w:rPr>
          <w:rFonts w:ascii="Courier New" w:eastAsia="Calibri" w:hAnsi="Courier New" w:cs="Courier New"/>
          <w:color w:val="000000"/>
          <w:sz w:val="20"/>
          <w:szCs w:val="20"/>
          <w:shd w:val="clear" w:color="auto" w:fill="FFFFFF"/>
          <w:lang w:eastAsia="ru-RU"/>
        </w:rPr>
        <w:t>«</w:t>
      </w:r>
      <w:r w:rsidRPr="006666C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логопедической работы по преодолению общего недоразвития речи у детей» Т. Б. Филичевой, Т. В. Тумановой, Г. В. Чиркиной. </w:t>
      </w:r>
    </w:p>
    <w:p w:rsid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F77A2" w:rsidRDefault="00CF77A2" w:rsidP="006666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F77A2" w:rsidRDefault="00CF77A2" w:rsidP="00CF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учителя-</w:t>
      </w:r>
      <w:r w:rsidR="00D105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логопеда Перфильевой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Натальи Георгиевны и Шараповой Анны Ивановны.</w:t>
      </w:r>
    </w:p>
    <w:p w:rsidR="00CF77A2" w:rsidRDefault="00CF77A2" w:rsidP="00CF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старший дошкольный возраст (старшая и подготовительная групп</w:t>
      </w:r>
      <w:r w:rsidR="00C04FE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04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77A2" w:rsidRDefault="00CF77A2" w:rsidP="00CF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Заключение: ТНР</w:t>
      </w:r>
    </w:p>
    <w:p w:rsidR="006666C5" w:rsidRPr="00CF77A2" w:rsidRDefault="00CF77A2" w:rsidP="0066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реализации: группа компенсирующей (комбинированной) направленности</w:t>
      </w:r>
      <w:r w:rsidR="00C04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определяет содержание, структуру и организацию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деятельности, обеспечивает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единство воспитательных, развивающих и обучающих целей и задач обра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зовательного процесса с детьми 5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-7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лет группы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13,14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(комбинированной, компенсирующей направленности для детей с ограниченными возможностями здоровья (ОВЗ)),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имеющих тяжелые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нарушения речи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ТНР).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Срок реализации программы</w:t>
      </w:r>
      <w:r w:rsidR="00C04FE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6666C5">
        <w:rPr>
          <w:rFonts w:ascii="Times New Roman" w:eastAsia="Calibri" w:hAnsi="Times New Roman" w:cs="Times New Roman"/>
          <w:i/>
          <w:color w:val="00B050"/>
          <w:sz w:val="24"/>
          <w:szCs w:val="24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дин учебный год (1 сентября – 30 июн</w:t>
      </w:r>
      <w:r w:rsidR="00C04FE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я</w:t>
      </w:r>
      <w:r w:rsidRPr="006666C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рабочей программы является создание оптимальных условий для коррекционно-развивающей работы и всестороннего гармоничного развития детей с тяжелыми нарушениями речи (далее – ТНР).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деятельность включает логопедическую работу согласно   образовательным областям, соответствующим Федеральному государственному образовательному стандарту дошкольного образования (ФГОС ДО), Федеральной адаптированной образовательной программе дошкольного образования для обучающихся с ограниченными возможностями здоровья (ФАОП ДО ОВЗ).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проектирование модели коррекционно-развивающей психолого-педагогической работы, максимально обеспечивающей создание условий для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выравнивания речевого и психофизического развития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с ТНР,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его всестороннее гармоничное развитие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позитивную социализацию</w:t>
      </w:r>
      <w:r w:rsidRPr="006666C5"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и развитие творческого </w:t>
      </w:r>
      <w:r w:rsidR="00D10514" w:rsidRPr="006666C5">
        <w:rPr>
          <w:rFonts w:ascii="Times New Roman" w:eastAsia="Calibri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потенциала</w:t>
      </w:r>
      <w:r w:rsidR="00D10514" w:rsidRPr="006666C5">
        <w:rPr>
          <w:rFonts w:ascii="Arial" w:eastAsia="Calibri" w:hAnsi="Arial" w:cs="Arial"/>
          <w:color w:val="000000"/>
          <w:sz w:val="24"/>
          <w:szCs w:val="23"/>
          <w:shd w:val="clear" w:color="auto" w:fill="FFFFFF"/>
          <w:lang w:eastAsia="ru-RU"/>
        </w:rPr>
        <w:t> 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сотрудничества с взрослыми и сверстниками.</w:t>
      </w:r>
    </w:p>
    <w:p w:rsidR="006666C5" w:rsidRPr="006666C5" w:rsidRDefault="006666C5" w:rsidP="006666C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рабочей программы</w:t>
      </w:r>
      <w:r w:rsidRPr="006666C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диагностировать и 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предупреждать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речевые нарушения;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развивать общую, ручную, артикуляторную моторики; 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коррекцию нарушений дыхательной и голосовой функций; 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устранять дефекты звукопроизношения;  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развивать фонематический </w:t>
      </w:r>
      <w:r w:rsidR="00D10514"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слух (</w:t>
      </w: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способность осуществлять операции различения и узнавания фонем, составляющих звуковую оболочку слова);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вести работу по коррекции нарушений фонетической стороны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речи, формировать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развивать фонематические процессы; 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уточнять, расширять и обогащать словарный  запаса;  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формировать и </w:t>
      </w:r>
      <w:r w:rsidR="00D10514"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развивать грамматический</w:t>
      </w: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строй речи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формировать и </w:t>
      </w:r>
      <w:r w:rsidR="00D10514"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развивать диалогическую</w:t>
      </w: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речь: учить активно участвовать в беседе, понятно для слушателей отвечать на вопросы и задавать их;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и развивать связную речь;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развивать социально-коммуникативные навыки общения;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формировать мотивацию детей к школьному обучению, учить их основам грамоты;</w:t>
      </w:r>
    </w:p>
    <w:p w:rsidR="006666C5" w:rsidRPr="006666C5" w:rsidRDefault="006666C5" w:rsidP="006666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объединению коррекционно-развивающих, обучающих и воспитательных задач в целостный образовательный процесс;</w:t>
      </w:r>
    </w:p>
    <w:p w:rsidR="006666C5" w:rsidRPr="006666C5" w:rsidRDefault="006666C5" w:rsidP="006666C5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корректировать 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психофизического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обучающихся с ОВЗ (ТНР);</w:t>
      </w:r>
    </w:p>
    <w:p w:rsidR="006666C5" w:rsidRPr="006666C5" w:rsidRDefault="006666C5" w:rsidP="006666C5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охранять и укреплять на занятиях физическое и психическое здоровья обучающихся с ОВЗ, в том числе их эмоционального благополучие;</w:t>
      </w:r>
    </w:p>
    <w:p w:rsidR="006666C5" w:rsidRDefault="006666C5" w:rsidP="006666C5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объединить обучение и воспитание в рамках содержания 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программы в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целостный образовательный процесс на основе духовно-нравственных и 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социокультурных ценностей, принятых в обществе правил и норм поведения в интересах человека, семьи, общества;</w:t>
      </w:r>
    </w:p>
    <w:p w:rsidR="006666C5" w:rsidRPr="006666C5" w:rsidRDefault="006666C5" w:rsidP="006666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6C5" w:rsidRPr="006666C5" w:rsidRDefault="006666C5" w:rsidP="006666C5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психолого-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 поддержку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и повышение их компетентности в вопросах развития, образования, 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охраны и укрепления здоровья,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ОВЗ;</w:t>
      </w:r>
    </w:p>
    <w:p w:rsidR="006666C5" w:rsidRPr="006666C5" w:rsidRDefault="006666C5" w:rsidP="006666C5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преемственность целей, задач и содержания дошкольного и начального общего образования.</w:t>
      </w:r>
    </w:p>
    <w:p w:rsidR="006666C5" w:rsidRPr="006666C5" w:rsidRDefault="006666C5" w:rsidP="006666C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A1A1A"/>
          <w:sz w:val="19"/>
          <w:szCs w:val="19"/>
          <w:lang w:eastAsia="ru-RU"/>
        </w:rPr>
      </w:pPr>
      <w:r w:rsidRPr="006666C5">
        <w:rPr>
          <w:rFonts w:ascii="Calibri" w:eastAsia="Times New Roman" w:hAnsi="Calibri" w:cs="Times New Roman"/>
          <w:color w:val="1A1A1A"/>
          <w:sz w:val="19"/>
          <w:szCs w:val="19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Концептуальность программы.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3"/>
          <w:shd w:val="clear" w:color="auto" w:fill="FFFFFF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3"/>
          <w:shd w:val="clear" w:color="auto" w:fill="FFFFFF"/>
          <w:lang w:eastAsia="ru-RU"/>
        </w:rPr>
        <w:t>В соответствии с ФГОС ДО, ФАОП ДО ОВЗ рабочая программа построена на следующих принципах:</w:t>
      </w:r>
    </w:p>
    <w:p w:rsidR="006666C5" w:rsidRPr="006666C5" w:rsidRDefault="006666C5" w:rsidP="006666C5">
      <w:pPr>
        <w:numPr>
          <w:ilvl w:val="0"/>
          <w:numId w:val="1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kern w:val="20"/>
          <w:sz w:val="24"/>
          <w:szCs w:val="24"/>
          <w:lang w:eastAsia="ru-RU"/>
        </w:rPr>
        <w:t>Поддержка разнообразия детства.</w:t>
      </w:r>
    </w:p>
    <w:p w:rsidR="006666C5" w:rsidRPr="006666C5" w:rsidRDefault="006666C5" w:rsidP="006666C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070"/>
      <w:bookmarkEnd w:id="4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уникальности и </w:t>
      </w:r>
      <w:proofErr w:type="spellStart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как важного этапа в общем развитии человека.</w:t>
      </w:r>
    </w:p>
    <w:p w:rsidR="006666C5" w:rsidRPr="006666C5" w:rsidRDefault="006666C5" w:rsidP="006666C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071"/>
      <w:bookmarkEnd w:id="5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Позитивная социализация ребенка.</w:t>
      </w:r>
    </w:p>
    <w:p w:rsidR="006666C5" w:rsidRPr="006666C5" w:rsidRDefault="006666C5" w:rsidP="006666C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072"/>
      <w:bookmarkEnd w:id="6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педагогических работников и родителей (законных представителей), педагогических и иных работников Организации) и обучающихся.</w:t>
      </w:r>
    </w:p>
    <w:p w:rsidR="006666C5" w:rsidRPr="006666C5" w:rsidRDefault="006666C5" w:rsidP="006666C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073"/>
      <w:bookmarkEnd w:id="7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6666C5" w:rsidRPr="006666C5" w:rsidRDefault="006666C5" w:rsidP="006666C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074"/>
      <w:bookmarkEnd w:id="8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Организации с семьей.</w:t>
      </w:r>
    </w:p>
    <w:p w:rsidR="006666C5" w:rsidRPr="006666C5" w:rsidRDefault="006666C5" w:rsidP="006666C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9" w:name="100075"/>
      <w:bookmarkEnd w:id="9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shd w:val="clear" w:color="auto" w:fill="FFFFFF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3"/>
          <w:shd w:val="clear" w:color="auto" w:fill="FFFFFF"/>
          <w:lang w:eastAsia="ru-RU"/>
        </w:rPr>
        <w:t>Специфические принципы и подходы к формированию рабочей программы для обучающихся с ТНР:</w:t>
      </w:r>
    </w:p>
    <w:p w:rsidR="006666C5" w:rsidRPr="006666C5" w:rsidRDefault="006666C5" w:rsidP="006666C5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10" w:name="100091"/>
      <w:bookmarkEnd w:id="10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Индивидуализация коррекционно-развивающей работы с обучающимися с ТНР с учетом их интересов, мотивов, способностей и психофизических особенностей. </w:t>
      </w:r>
      <w:bookmarkStart w:id="11" w:name="100092"/>
      <w:bookmarkEnd w:id="11"/>
    </w:p>
    <w:p w:rsidR="006666C5" w:rsidRPr="006666C5" w:rsidRDefault="006666C5" w:rsidP="006666C5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0093"/>
      <w:bookmarkEnd w:id="12"/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Развивающее вариативное образование: принцип предполагает, что содержание образования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6666C5" w:rsidRPr="006666C5" w:rsidRDefault="006666C5" w:rsidP="006666C5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Полнота содержания и интеграция отдельных образовательных областей для всестороннего развития обучающихся с ТНР. </w:t>
      </w:r>
      <w:bookmarkStart w:id="13" w:name="100094"/>
      <w:bookmarkEnd w:id="13"/>
    </w:p>
    <w:p w:rsidR="006666C5" w:rsidRPr="006666C5" w:rsidRDefault="006666C5" w:rsidP="006666C5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Инвариантность ценностей и целей при вариативности средств реализации и достижения целей рабочей программы. </w:t>
      </w:r>
    </w:p>
    <w:p w:rsidR="006666C5" w:rsidRPr="006666C5" w:rsidRDefault="006666C5" w:rsidP="006666C5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обучающихся с ТНР.</w:t>
      </w:r>
    </w:p>
    <w:p w:rsidR="006666C5" w:rsidRPr="006666C5" w:rsidRDefault="006666C5" w:rsidP="006666C5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2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kern w:val="20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государства. Учёт этнокультурной ситуации развития детей.</w:t>
      </w:r>
    </w:p>
    <w:p w:rsidR="006666C5" w:rsidRPr="006666C5" w:rsidRDefault="006666C5" w:rsidP="006666C5">
      <w:pPr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написана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 основными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принципами логопедии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реализует логопедические методы и приемы на всех этапах коррекции.</w:t>
      </w:r>
    </w:p>
    <w:p w:rsidR="006666C5" w:rsidRP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Патогенетический принцип. Учет механизмов нарушения.</w:t>
      </w:r>
    </w:p>
    <w:p w:rsidR="006666C5" w:rsidRP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 учета симптоматики и степени выраженности нарушений.</w:t>
      </w:r>
    </w:p>
    <w:p w:rsidR="006666C5" w:rsidRP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 системности. Методика устранения нарушения представляет собой систему методов.</w:t>
      </w:r>
    </w:p>
    <w:p w:rsidR="006666C5" w:rsidRP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Принцип комплексности. Воздействие на весь комплекс речевых нарушений (устной и письменной речи).  </w:t>
      </w:r>
    </w:p>
    <w:p w:rsidR="006666C5" w:rsidRP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 опоры на сохранное звено психической функции, на сохранные анализаторы, на их взаимодействие.</w:t>
      </w:r>
    </w:p>
    <w:p w:rsidR="006666C5" w:rsidRP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 поэтапного формирования умственных действий.</w:t>
      </w:r>
    </w:p>
    <w:p w:rsidR="006666C5" w:rsidRP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Онтогенетический принцип. Учет последовательности формирования психических функций в онтогенезе.</w:t>
      </w:r>
    </w:p>
    <w:p w:rsidR="006666C5" w:rsidRDefault="006666C5" w:rsidP="006666C5">
      <w:pPr>
        <w:numPr>
          <w:ilvl w:val="0"/>
          <w:numId w:val="16"/>
        </w:numPr>
        <w:tabs>
          <w:tab w:val="left" w:pos="142"/>
        </w:tabs>
        <w:spacing w:after="16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 постепенного усложнения речевого материала с учетом «зоны ближайшего развития».</w:t>
      </w:r>
    </w:p>
    <w:p w:rsidR="00D10514" w:rsidRPr="006666C5" w:rsidRDefault="00D10514" w:rsidP="00D10514">
      <w:pPr>
        <w:tabs>
          <w:tab w:val="left" w:pos="142"/>
        </w:tabs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bookmarkStart w:id="14" w:name="_Toc132358936"/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1.2. Значимые для реализации Программы характеристики</w:t>
      </w:r>
      <w:bookmarkEnd w:id="14"/>
    </w:p>
    <w:p w:rsidR="006666C5" w:rsidRPr="006666C5" w:rsidRDefault="006666C5" w:rsidP="006666C5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речи обучающихся с ТНР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Дошкольники с тяжелыми нарушениями речи — 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часто у дошкольников данной возрастной группы встречается общее недоразвитие речи, которое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посещают дети четвертого-пятого года жизни с тяжелыми нарушениями речи (общим недоразвитием речи   III и </w:t>
      </w:r>
      <w:r w:rsidRPr="006666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D10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уровней речевого развития (согласно классификации Р.Е. Левиной)).</w:t>
      </w:r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детей с III уровнем развития речи</w:t>
      </w:r>
    </w:p>
    <w:p w:rsidR="006666C5" w:rsidRPr="00D10514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данного уровня развития речи детей характерно наличие развернутой фразовой речи с выраженными элементами недоразвития лексики, грамматики и фонетики. Типичным является использование простых распространенных, а также некоторых видов сложных предложений. Структура предложений может быть нарушена за счет пропуска или перестановки главных и второстепенных членов. В высказываниях детей появляются слова, состоящие из трех-пяти слогов. Специальные задания позволяют выявить существенные затруднения в употреблении некоторых простых и большинства сложных предлогов, в согласовании существительных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 прилагательными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числительными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 косвенный падеж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. Таким образом, формирование грамматического строя языка у детей на данном уровне носит незавершенный характер и по-прежнему характеризуется наличием выраженных нарушений согласования и управления. Важной особенностью речи ребенка является недостаточная сформированность словообразовательной деятельности. В собственной речи дети употребляют простые уменьшительно-ласкательные формы существительных, отдельных притяжательных и относительных прилагательных, названия некоторых профессий, приставочные глаголы и т. д., соответствующие наиболее продуктивным и частотным словообразовательным моделям. Стойкие и грубые нарушения наблюдаются при попытках образовать слова, выходящие за рамки повседневной речевой практики. Так, дети часто подменяют операцию словообразования словоизменением   или вообще отказываются от преобразования слова, заменяя его ситуативным высказыванием. В случаях, когда дети все-таки прибегают к словообразовательным операциям, их высказывания изобилуют специфическими речевыми ошибками, такими, как: нарушения в выборе производящей, пропуски и замены словообразовательных аффиксов, грубое искажение звуко-слоговой структуры производного слова, стремление к механическому соединению в рамках слова корня и аффикса.     Типичным проявлением общего недоразвития речи данного уровня являются трудности переноса словообразовательных навыков на новый речевой материал.</w:t>
      </w: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этих детей характерно неточное понимание и употребление обобщающих понятий, слов с абстрактным и переносным значением. Отмечается тенденция к множественным лексическим заменам по различным типам: смешения по признакам внешнего сходства, замещения по значению функциональной нагрузки,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видо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-родовые смешения, замены в рамках одного ассоциативного поля и т. п. Наряду с лексическими ошибками у детей с III уровнем развития речи отмечается и специфическое своеобразие связной речи. Ее недостаточная сформированность часто проявляется как в детских диалогах, так и в монологах. Это подтверждают трудности программирования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содержания развернутых высказываний и их языкового оформления. Характерными особенностями связной речи являются 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причинно-следственных связей в тексте. Указанные специфические особенности обусловлены низкой степенью самостоятельной речевой активности ребенка, с неумением выделить главные и второстепенные элементы его замысла и связей между ними, с невозможностью четкого построения целостной композиции текста. Одновременно с этими ошибками отмечается бедность и однообразие используемых языковых средств. Так, рассказывая о любимых игрушках или о событиях из собственной жизни, дети в основном используют короткие, малоинформативные фразы. При построении предложений они опускают или переставляют отдельные члены предложения, заменяют сложные предлоги простыми. Часто встречается неправильное оформление связей слов внутри фразы и нарушение межфразовых связей между предложениями. В самостоятельной речи типичными являются трудности в воспроизведении слов разной слоговой структуры и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звуконаполняемости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Звуковая сторона речи характеризуется неточностью артикуляции некоторых звуков, нечеткостью дифференциации их на слух. Недостаточность фонематического восприятия проявляется в том, что дети с трудом выделяют первый и последний согласный, гласный звук в середине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и конце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слова, не подбирают картинки, в названии которых есть заданный звук, не всегда могут правильно определить наличие и место звука в слове и т. п. Задания на самостоятельное придумывание слов на заданный звук не выполняют.</w:t>
      </w:r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детей с IV уровнем развития речи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 уровень развития речи выделен Т. Б. Филичевой.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нему отнесены дети с остаточными явлениями недоразвития лексико-грамматических и фонетико-фонематических компонентов языковой системы.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Речь таких детей, на первый взгляд, производит вполне благополучное впечатление. Лишь детальное и углубленное обследование, выполнение специально подобранных заданий позволяет выявить остаточные проявления общего недоразвития речи. Затруднения в воспроизведении слов сложного слогового состава и их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звуконаполняемости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диагностическим критерием при обследовании речи дошкольников с IV уровнем развития речи. Под влиянием коррекционно-развивающего обучения это явление постепенно сглаживается, но всегда обнаруживается, как только у ребенка возникает необходимость усвоения новой лексики, сложной по звуко-слоговой структуре и морфологической организации. Для детей данного уровня типичным является несколько вялая артикуляция звуков, недостаточная выразительность речи и нечеткая дикция. Все это оставляет впечатление общей «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смазанности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речи. Незавершенность формирования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звуко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-слоговой структуры,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смешение звуков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низкий уровень дифференцированного восприятия фонем являются важным показателем того, что процесс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фонемообразования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этих детей еще не завершен. Наряду с недостатками фонетико-фонематического характера для этих детей характерны отдельные нарушения смысловой стороны речи. Так, при, казалось бы, достаточно разнообразном предметном словаре, дети могут неточно знать и понимать слова, редко встречающиеся в повседневной речевой практике: названия некоторых животных и птиц (павлин, пингвин, страус, кукушка), растений (малина, ежевика, кактус), профессий (пограничник, портниха, фотограф), частей тела человека и животных (веки, запястье, щиколотка, поясница; клыки, бивни, грива). В самостоятельных высказываниях могут смешиваться видовые и родовые понятия. Они плохо справляются с подбором синонимических и антонимических пар. Недостаточность лексического строя языка проявляется и в специфических словообразовательных ошибках. Правильно образуя слова, наиболее употребляемые в речевой практике, эти дети по-прежнему затрудняются в продуцировании более редких вариантов. К ним относятся случаи образования увеличительных и многих уменьшительно-ласкательных форм существительных, относительных и притяжательных прилагательных, сложных слов. Отмеченное недоразвитие словообразовательных процессов препятствует своевременному формированию навыков группировки однокоренных слов, подбора родственных слов и анализа их состава, что впоследствии может оказать негативное воздействие на качество овладения русским языком в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процессе школьного обучения. В большинстве случаев дети с IV уровнем развития речи неточно понимают и употребляют пословицы, слова и фразы с переносным значением. При обследовании связной речи выявляются затруднения в передаче логической последовательности, «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застревание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» на второстепенных деталях сюжета наряду с пропуском его главных событий, повтор отдельных эпизодов по нескольку раз и т. д. Рассказывая о событиях из своей жизни, составляя рассказ с элементами творчества, дети используют преимущественно короткие малоинформативные предложения. При этом ребенку сложно переключиться на изложение истории от третьего лица, включать в известный сюжет новые элементы, изменять концовку рассказа и т. д.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color w:val="365F91"/>
          <w:sz w:val="24"/>
          <w:szCs w:val="26"/>
          <w:lang w:eastAsia="ru-RU"/>
        </w:rPr>
      </w:pPr>
      <w:bookmarkStart w:id="15" w:name="_Toc132358937"/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1.3. Возрастные и индивидуальные особенности контингента детей, воспитывающихся в группе</w:t>
      </w:r>
      <w:bookmarkEnd w:id="15"/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рабочей программы учитывался контингент группы и результаты углубленного логопедического обследования развития детей данной группы.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списку на начало учебного года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диагностики речевого развития детей, поступивших в группу № 13, 14.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bookmarkStart w:id="16" w:name="_Toc132358938"/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1.4. Планируемые результаты освоения программы детьми</w:t>
      </w:r>
      <w:bookmarkEnd w:id="16"/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Целевые ориентиры </w:t>
      </w:r>
      <w:r w:rsidRPr="006666C5">
        <w:rPr>
          <w:rFonts w:ascii="Times New Roman" w:eastAsia="Calibri" w:hAnsi="Times New Roman" w:cs="Times New Roman"/>
          <w:b/>
          <w:sz w:val="24"/>
          <w:lang w:eastAsia="ru-RU"/>
        </w:rPr>
        <w:t xml:space="preserve">освоения программы детьми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среднего дошкольного возраста (5</w:t>
      </w:r>
      <w:r w:rsidRPr="006666C5">
        <w:rPr>
          <w:rFonts w:ascii="Times New Roman" w:eastAsia="Calibri" w:hAnsi="Times New Roman" w:cs="Times New Roman"/>
          <w:b/>
          <w:sz w:val="24"/>
          <w:lang w:eastAsia="ru-RU"/>
        </w:rPr>
        <w:t>-7 лет)</w:t>
      </w:r>
    </w:p>
    <w:p w:rsidR="006666C5" w:rsidRPr="006666C5" w:rsidRDefault="006666C5" w:rsidP="006666C5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b/>
          <w:sz w:val="24"/>
          <w:lang w:eastAsia="ru-RU"/>
        </w:rPr>
        <w:t>Образовательная область «Речевое развитие»</w:t>
      </w:r>
    </w:p>
    <w:p w:rsidR="006666C5" w:rsidRPr="006666C5" w:rsidRDefault="006666C5" w:rsidP="006666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К концу данного возрастного этапа ребенок: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обладает сформированной мотивацией к школьному обучению;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усваивает значения новых слов на основе знаний о предметах и явлениях окружающего мира;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употребляет слова, обозначающие личностные характеристики, многозначные;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умеет подбирать слова с противоположным и сходным значением;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правильно употребляет основные грамматические формы слова;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правильно произносит звуки (в соответствии с онтогенезом);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выбирает род занятий, участников по совместной деятельности, избирательно и устойчиво взаимодействует с детьми;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участвует в коллективном создании замысла в игре и на занятиях;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передает как можно более точное сообщение другому, проявляя внимание к собеседнику;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определяет пространственное расположение предметов относительно себя, геометрические фигуры;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владеет элементарными математическими представлениями;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определяет времена года, части суток;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 получает новую информацию (задает вопросы, экспериментирует);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составляет рассказы по сюжетным картинкам и по серии сюжетных картинок, используя графические схемы, наглядные опоры;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составляет с помощью педагогического работника небольшие сообщения, рассказы из личного опыта;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владеет предпосылками овладения грамотой;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сопереживает персонажам художественных произведений; 31) 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осуществляет элементарное двигательное и словесное планирование действий в ходе спортивных упражнений; </w:t>
      </w:r>
    </w:p>
    <w:p w:rsidR="006666C5" w:rsidRPr="006666C5" w:rsidRDefault="006666C5" w:rsidP="006666C5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знает и подчиняется правилам подвижных игр;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владеет элементарными нормами и правилами здорового образа жизни.  </w:t>
      </w:r>
    </w:p>
    <w:p w:rsidR="006666C5" w:rsidRDefault="006666C5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Toc132358939"/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Pr="006666C5" w:rsidRDefault="00086B6A" w:rsidP="00086B6A">
      <w:pPr>
        <w:pStyle w:val="af1"/>
      </w:pPr>
    </w:p>
    <w:p w:rsidR="006666C5" w:rsidRPr="006666C5" w:rsidRDefault="006666C5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освоения логопедической программы </w:t>
      </w:r>
      <w:r w:rsidR="00D10514"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детьми III</w:t>
      </w: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уровня речевого развития</w:t>
      </w:r>
    </w:p>
    <w:p w:rsidR="006666C5" w:rsidRPr="006666C5" w:rsidRDefault="006666C5" w:rsidP="006666C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 итоге логопедической работы дети должны научиться:</w:t>
      </w:r>
    </w:p>
    <w:p w:rsidR="006666C5" w:rsidRPr="006666C5" w:rsidRDefault="006666C5" w:rsidP="006666C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• понимать обращенную речь в соответствии с параметрами возрастной нормы;</w:t>
      </w:r>
    </w:p>
    <w:p w:rsidR="006666C5" w:rsidRPr="006666C5" w:rsidRDefault="006666C5" w:rsidP="006666C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фонетически правильно оформлять звуковую сторону речи; </w:t>
      </w:r>
    </w:p>
    <w:p w:rsidR="006666C5" w:rsidRPr="006666C5" w:rsidRDefault="006666C5" w:rsidP="006666C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• правильно передавать слоговую структуру слов, используемых в самостоятельной речи;</w:t>
      </w:r>
    </w:p>
    <w:p w:rsidR="006666C5" w:rsidRPr="006666C5" w:rsidRDefault="006666C5" w:rsidP="006666C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• 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6666C5" w:rsidRPr="006666C5" w:rsidRDefault="006666C5" w:rsidP="006666C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• владеть элементарными навыками пересказа;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владеть навыками диалогической речи;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— употребляться адекватно;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осуществляется совершенствование всех компонентов языковой системы.</w:t>
      </w:r>
    </w:p>
    <w:p w:rsidR="006666C5" w:rsidRPr="006666C5" w:rsidRDefault="006666C5" w:rsidP="006666C5">
      <w:pPr>
        <w:spacing w:after="0" w:line="240" w:lineRule="auto"/>
        <w:rPr>
          <w:rFonts w:ascii="Calibri" w:eastAsia="Calibri" w:hAnsi="Calibri" w:cs="Calibri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логопедической программы </w:t>
      </w:r>
      <w:r w:rsidR="00D10514"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детьми IV</w:t>
      </w: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уровня речевого развития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итоге логопедической работы речь детей должна соответствовать языковым нормам по всем параметрам.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Таким образом, дети должны уметь: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свободно составлять рассказы, пересказы;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владеть навыками творческого рассказывания;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• адекватно употреблять в самостоятельной речи простые и сложные предложения, усложняя их придаточными причины и следствия, однородными членами предложения и т. д.;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• понимать и использовать в самостоятельной речи простые и сложные предлоги;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• понимать и применять в речи все лексико-грамматические категории слов;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• овладеть навыками словообразования разных частей речи, переносить эти навыки на другой лексический материал;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оформлять речевое высказывание в соответствии с фонетическими нормами русского языка;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овладеть правильным звуко-слоговым оформлением речи.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Помимо этого, у детей должны быть достаточно развиты и другие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предпосылочные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условия, во многом определяющие их готовность к школьному обучению: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фонематическое восприятие;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первоначальные навыки звукового и слогового анализа и синтеза; 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• графо-моторные навыки;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• элементарные навыки письма и чтения (печатания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букв,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а, о, у, ы, б, п, т, к, л, м, с, з, ш, слогов, слов и коротких предложений).</w:t>
      </w:r>
    </w:p>
    <w:p w:rsidR="006666C5" w:rsidRPr="006666C5" w:rsidRDefault="006666C5" w:rsidP="006666C5">
      <w:pPr>
        <w:spacing w:after="160" w:line="252" w:lineRule="auto"/>
        <w:rPr>
          <w:rFonts w:ascii="Calibri" w:eastAsia="Calibri" w:hAnsi="Calibri" w:cs="Calibri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1.5.  Система педагогической диагностики (мониторинга) достижения детьми планируемых результатов освоения программы</w:t>
      </w:r>
      <w:bookmarkEnd w:id="17"/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группе углубленное обследование детей осуществляется учителем-логопедом в течение трёх недель в сентябре месяце и двух недель в мае, по запросу педагогов и специалистов группы проводится промежуточное обследование в январе.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соотношения развития различных компонентов речи, импрессивной и экспрессивной речи, сопоставление уровня развития языковых средств с их активизацией (использованием в речевой деятельности).  </w:t>
      </w:r>
    </w:p>
    <w:p w:rsidR="006666C5" w:rsidRPr="006666C5" w:rsidRDefault="006666C5" w:rsidP="006666C5">
      <w:pPr>
        <w:widowControl w:val="0"/>
        <w:spacing w:after="0" w:line="240" w:lineRule="auto"/>
        <w:ind w:firstLine="709"/>
        <w:jc w:val="both"/>
        <w:rPr>
          <w:rFonts w:ascii="Calibri" w:eastAsia="Calibri" w:hAnsi="Calibri" w:cs="Calibri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ходе углубленного логопедического обследования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применяется «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Количественный мониторинг общего и речевого развития детей с ОНР» Быховская А.М. (к программе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Нищевой</w:t>
      </w:r>
      <w:proofErr w:type="spellEnd"/>
      <w:r w:rsidR="00C04FE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), позволяет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провести исследование состоя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общего и речевого развития дошкольников 4-7 лет с ОНР и составить диагностику.</w:t>
      </w:r>
      <w:r w:rsidRPr="006666C5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Углубленное логопедическое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После углубленного логопедического обследование каждого ребенка составляется диагностическая таблица состояния общего и речевого развития, экран звукопроизношения, заполняются речевые карты.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6666C5">
        <w:rPr>
          <w:rFonts w:ascii="Times New Roman" w:eastAsia="Calibri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Проведению дифференциального обследования предшествует предварительный сбор и</w:t>
      </w:r>
      <w:r w:rsidRPr="006666C5">
        <w:rPr>
          <w:rFonts w:ascii="Arial" w:eastAsia="Calibri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анализ совокупных данных о развитии ребенка. 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предварительная беседа с родителями (законными представителями) ребенка.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При непосредственном контакте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ab/>
        <w:t>Основные формы и методы логопедического обследования: наблюдение, беседа, анализ продуктов детской деятельности, диагностическая ситуация, диагностическое задание, беседа с родителями.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результативности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коррекционно-развивающей логопедической работы проводится в несколько этапов. На каждого ребенка на основании результатов диагностики заполняется речевая карта. Экран звукопроизношения, и речевой профиль заполняется на всех детей, и с помощью них проводится анализ ошибок учащихся в начале и в конце курса коррекционно-логопедических занятий.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имеет сравнение результатов анализа ошибок в начале первого этапа (диагностического) и в конце последнего этапа коррекционной работы. В зависимости от этого составляется план последующий работы с ребенком. </w:t>
      </w:r>
      <w:bookmarkStart w:id="18" w:name="_heading=h.32hioqz"/>
      <w:bookmarkEnd w:id="18"/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9" w:name="_Toc132358940"/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Оформление результатов диагностики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9465" w:type="dxa"/>
        <w:tblLayout w:type="fixed"/>
        <w:tblLook w:val="0400" w:firstRow="0" w:lastRow="0" w:firstColumn="0" w:lastColumn="0" w:noHBand="0" w:noVBand="1"/>
      </w:tblPr>
      <w:tblGrid>
        <w:gridCol w:w="4365"/>
        <w:gridCol w:w="2679"/>
        <w:gridCol w:w="2421"/>
      </w:tblGrid>
      <w:tr w:rsidR="006666C5" w:rsidRPr="006666C5" w:rsidTr="006666C5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6666C5" w:rsidRPr="006666C5" w:rsidTr="006666C5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обследовано детей (количество детей)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6C5" w:rsidRPr="006666C5" w:rsidTr="006666C5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 с речевыми нарушениями выявлено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6C5" w:rsidRPr="006666C5" w:rsidTr="006666C5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ФФНР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6C5" w:rsidRPr="006666C5" w:rsidTr="006666C5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ОНР 3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6C5" w:rsidRPr="006666C5" w:rsidTr="006666C5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ОНР 2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6C5" w:rsidRPr="006666C5" w:rsidTr="006666C5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ОНР 1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. </w:t>
      </w:r>
    </w:p>
    <w:tbl>
      <w:tblPr>
        <w:tblW w:w="9465" w:type="dxa"/>
        <w:tblLayout w:type="fixed"/>
        <w:tblLook w:val="0400" w:firstRow="0" w:lastRow="0" w:firstColumn="0" w:lastColumn="0" w:noHBand="0" w:noVBand="1"/>
      </w:tblPr>
      <w:tblGrid>
        <w:gridCol w:w="2382"/>
        <w:gridCol w:w="7083"/>
      </w:tblGrid>
      <w:tr w:rsidR="006666C5" w:rsidRPr="006666C5" w:rsidTr="006666C5">
        <w:trPr>
          <w:tblHeader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Критерии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Импрессивная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речь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баллов – понимание речи в полном объеме. </w:t>
            </w:r>
          </w:p>
          <w:p w:rsidR="006666C5" w:rsidRPr="006666C5" w:rsidRDefault="006666C5" w:rsidP="006666C5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балл – понимание речи ограничено (1-2 ошибки). </w:t>
            </w:r>
          </w:p>
          <w:p w:rsidR="006666C5" w:rsidRPr="006666C5" w:rsidRDefault="006666C5" w:rsidP="006666C5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балла – понимание речи затруднено.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звучание речи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баллов - речь разборчива, понятна окружающим, голос нормальный, отклонений от тембра не наблюдается, диафрагмальный тип дыхания, дифференцирует ротовой и носовой вдох-выдох, речь на выдохе, объем речевого дыхания хороший, нормальный темп и ритм.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балл - умеренная степень нарушения тембра, диафрагмальный тип дыхания, речь на выдохе, речевой выдох ослаблен.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балла - речь неразборчива, фразы непонятны окружающим, выраженные нарушения тембра голоса (гортанный, глухой, резкий),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верхнеключичный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 </w:t>
            </w: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дыхания,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дискоординация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фонации и дыхания,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брадилалия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тахилалия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Артикуляционная моторика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баллов - правильное выполнение с точным соответствием всех характеристик движения.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балл – замедленный темп выполнения, неточность, неловкость моторики, сложности переключения.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балла - выполнение с ошибками: длительный поиск позы, неполный объём движений, отклонения в конфигурации,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синкинезии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гиперкинезы. 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Звукопроизношение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баллов – не нарушено звукопроизношение.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балл – нарушена одна группа звуков.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балла – нарушено произношение 2х и более групп </w:t>
            </w:r>
            <w:r w:rsidR="00D10514"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звуков. 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Сформированность слоговой структуры слова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баллов – точное и правильно воспроизведение в темпе предъявления;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балл – замедленный темп, запинки, 1-2 слова произносятся с искажением слоговой структуры слова.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балла – весь предъявляемый материал воспроизводится с искажением слоговой структуры </w:t>
            </w:r>
            <w:r w:rsidR="00D10514"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слова. 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Фонематические процессы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баллов – самостоятельное выполнение, процессы сформированы;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балл – требуется стимулирующая помощь, или допускает ошибки, которые способен самостоятельно исправить.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балла – требуется развернутая помощь логопеда, задания недоступны к выполнению. 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Обследование словарного запаса</w:t>
            </w:r>
            <w:r w:rsidRPr="006666C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Лексика)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баллов - все задания выполнены верно, с первой попытки, самостоятельно, словарный запас соответствует возрасту, высокий уровень обобщений, словарный запас богат родовидовыми понятиями, правильный и быстрый подбор слов во всех заданиях.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балл - требуется дополнительная инструкция, недостаточно развиты процессы классификации, обобщения, трудности актуализации нужных слов, отмечается диссоциация между объемом активного и пассивного словаря, характеристика лексического значения слов не в полной мере отражает их свойства и качества, есть трудности выделения основных и второстепенных признаков и словоформ.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балла - большая часть заданий недоступна, объем активного словаря в пределах обихода, не сформированы процессы классификации, обобщения, имеются лишь отдельные правильные ответы, задания выполняются при организующей помощи логопеда, описание лексического значения сводятся к описанию предмета, его признака или действия с точки зрения их полезности. 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Грамматический строй речи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баллов - правильное и самостоятельное выполнение всех заданий.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балл - систематические ошибки в непродуктивных формах словообразования, преобразование заданного слова в неологизм или в другое слово, несоответствующее данному словообразовательному типу.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балла - неправильное выполнение всех заданий, простое повторение заданного слова или отказ от выполнения. 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Связная речь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баллов - рассказ имеет смысловые звенья, определены временные и причинно-следственные связи между событиями, оформлен грамматически правильно с адекватным использованием лексических средств.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балл - составление рассказа со стимулирующей помощью, последовательность сюжета не нарушена, но отражены лишь некоторые причинно-следственные отношения, страдает смысловая целостность, встречаются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аграмматизмы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далекие словесные замены, выпадение смысловых звеньев, искажение смысла, связность рассказа нарушена.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балла - задание недоступно, рассказ заменен ответами на вопросы, или составляются 2-3 предложения.</w:t>
            </w:r>
          </w:p>
        </w:tc>
      </w:tr>
      <w:tr w:rsidR="006666C5" w:rsidRPr="006666C5" w:rsidTr="006666C5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Приблизительные результаты диагностики по количеству баллов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 балла – ФН (раздел «Звукопроизношение»)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3-6 баллов – ФФН (разделы «Звукопроизношение», «Артикуляционная моторика», «Фонематические процессы»)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7-9 баллов – ОНР 4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10-13 баллов – ОНР 3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14-16 баллов – ОНР 2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16-18 баллов – ОНР 1  </w:t>
            </w:r>
          </w:p>
        </w:tc>
      </w:tr>
    </w:tbl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00B050"/>
          <w:sz w:val="24"/>
          <w:szCs w:val="23"/>
          <w:shd w:val="clear" w:color="auto" w:fill="FFFFFF"/>
          <w:lang w:eastAsia="ru-RU"/>
        </w:rPr>
        <w:t xml:space="preserve"> </w:t>
      </w:r>
    </w:p>
    <w:p w:rsidR="006666C5" w:rsidRDefault="006666C5" w:rsidP="00086B6A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10514" w:rsidRDefault="00D10514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10514" w:rsidRDefault="00D10514" w:rsidP="00D10514">
      <w:pPr>
        <w:pStyle w:val="af1"/>
      </w:pPr>
    </w:p>
    <w:p w:rsidR="006666C5" w:rsidRDefault="006666C5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color w:val="00B050"/>
          <w:szCs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Содержательный раздел</w:t>
      </w:r>
      <w:bookmarkEnd w:id="19"/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color w:val="365F91"/>
          <w:sz w:val="24"/>
          <w:szCs w:val="24"/>
          <w:lang w:eastAsia="ru-RU"/>
        </w:rPr>
      </w:pPr>
      <w:bookmarkStart w:id="20" w:name="_Toc132358941"/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Содержание коррекционно-логопедической работы с детьми 6-7 лет по образовательным областям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коррекционно-образовательной деятельности учителя-логопеда в рамках данной рабочей программы имеет тесную связь с содержанием 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образовательных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51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областей ФАОП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4FE4"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для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ТНР.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область «Речевое развитие».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Ведущим направлением работы в рамках образовательной области «Речевое развитие» является формирование связной речи обучающихся с ТНР. В этот период основное внимание уделяется стимулированию речевой активности обучающихся. У них формируется мотивационно-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потребностный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компонент речевой деятельности, развиваются ее когнитивные предпосылки: восприятие, внимание, память, мышление. Одной из важных задач обучения является формирование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вербализованных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представлений об окружающем мире, дифференцированного восприятия предметов и явлений, элементарных обобщений в сфере предметного мира. Различение, уточнение и обобщение предметных понятий становится базой для развития активной речи обучающихся. Для развития фразовой речи обучающихся проводятся занятия с использованием приемов комментированного рисования, обучения рассказыванию по литературным произведениям, по иллюстративному материалу. Для совершенствования планирующей функции речи детей обучают намечать основные этапы предстоящего выполнения задания. Совместно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 учителем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-логопедом,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деятельности. Педагог создает условия для развития коммуникативной активности обучающихся с ТНР в быту, играх и на занятиях. Для этого, в ходе специально организованных игр и в совместной деятельности, ведется формирование средств межличностного взаимодействия обучающихся.   Детям предлагаются различные ситуации, позволяющие моделировать социальные отношения в игровой деятельности. Они создают условия для расширения словарного запаса через эмоциональный, бытовой, предметный, социальный и игровой опыт обучающихся.</w:t>
      </w: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Учитель-логопед   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развивает способность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сфере приобщения обучающихся к культуре чтения литературных произведений педагогические работники читают детям книги, стихи, вспоминают содержание и обсуждают вместе с детьми прочитанное, способствуя пониманию прочитанного. Детям, которые хотят читать сами, предоставляется такая возможность. Для формирования у обучающихся мотивации к школьному обучению, в работу по развитию речи обучающихся с ТНР включаются занятия по подготовке их к обучению грамоте. Эту работу воспитатель и учитель-логопед проводят, исходя из особенностей и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возможностей развития,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старшего дошкольного возраста с речевыми нарушениями. Содержание занятий по развитию речи тесно связано с содержанием логопедической работы, а также работы, которую проводят с детьми другие специалисты.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область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«Социально-коммуникативное развитие»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данной образовательной области   направлено на всестороннее развитие у обучающихся с ТНР навыков игровой деятельности, дальнейшее приобщение их к общепринятым нормам и правилам взаимоотношений с другими детьми и педагогическим работником, в том числе моральным, на обогащение первичных представлений о тендерной и семейной принадлежности. В этот период в коррекционно-развивающей работе с детьми педагогические работники создают и расширяют знакомые образовательные ситуации, направленные на стимулирование потребности обучающихся в сотрудничестве, в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кооперативных действиях с другими детьми во всех видах деятельности, продолжается работа по активизации речевой деятельности, по дальнейшему накоплению детьми словарного запаса. Область структурировано по разделам:</w:t>
      </w:r>
      <w:r w:rsidRPr="006666C5">
        <w:rPr>
          <w:rFonts w:ascii="Calibri" w:eastAsia="Calibri" w:hAnsi="Calibri" w:cs="Calibri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игра; представления о мире людей и рукотворных материалах; безопасное поведение в быту, социуме, природе; труд. Образовательную деятельность в рамках области   проводят воспитатели, интегрируя ее содержание с тематикой логопедической работы, проводимой учителем-логопедом. Основное внимание логопеда обращается на совершенствование игровых действий и точное выполнение игровых правил в дидактических и подвижных играх и упражнениях. В этот период большое значение приобретает создание предметно-развивающей среды и привлечение обучающихся к творческим играм. Учителя-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логопеды организуют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сюжетно-ролевые и театрализованные игры с детьми, осуществляя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недирективное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руководство ими. Элементы сюжетно-ролевой и сюжетно-дидактической игры, театрализованные игры, подвижные, дидактические игры активно включаются в занятия с детьми по всем направлениям коррекционно-развивающей работы.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Педагогические работники уделяют основное внимание формированию связной речи у обучающихся с ТНР, ее основных функций (коммуникативной, регулирующей, познавательной). Обучающиеся вовлекаются в различные виды деятельности, естественным образом обеспечивающие их коммуникативное взаимодействие с педагогическим работником и другими детьми, развитие познавательного интереса и мотивации к деятельности. Особое внимание обращается на формирование у обучающихся представления о Родине: о городах России, о ее столице, о государственной символике, гимне страны. 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 образовательной процесс в области «Социально-коммуникативное развитие» желательно вовлекать родителей (законных представителей) обучающихся, а также всех остальных специалистов, работающих с детьми с тяжелыми нарушениями речи.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область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«Познавательное развитие»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образовательной области «Познавательное развитие» предполагает создание учителем-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логопедом ситуаций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расширения представлений обучающихся о функциональных свойствах и назначении объектов, стимулируют их к анализу, используя вербальные средства общения, разнообразят ситуации для установления причинных, временных и других связей и зависимостей между внутренними и внешними свойствами. При этом широко используются методы наблюдения за объектами, демонстрации объектов, элементарные опыты, упражнения и различные игры. Содержание образовательной области в этот период обеспечивает развитие у обучающихся с ТНР познавательной активности, обогащение их сенсомоторного и сенсорного опыта, формирование предпосылок познавательно-исследовательской и конструктивной деятельности, а также представлений об окружающем мире и элементарных математических представлений.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область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«Художественно-эстетическое развитие»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формой организации работы с детьми становятся занятия, в ходе которых решаются более сложные задачи, связанные с формированием операционально-технических умений. На этих занятиях особое внимание обращается на проявления детьми самостоятельности и творчества. Изобразительная деятельность обучающихся в старшем дошкольном возрасте предполагает решение изобразительных задач (нарисовать, слепить, сделать аппликацию) и может включать отдельные игровые ситуации. На своих занятиях учитель-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логопед использует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изобразительную деятельность, сочетая с развитием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речи.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необходимости в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музыкальных занятиях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может принимать участие учитель логопед, элементы музыкально-ритмических занятий используются на групповых и индивидуальных коррекционных занятиях с детьми.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область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«Физическое развитие»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Учитель-логопед способствует реализации задач представленной образовательной области,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способствуя сенсорно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-перцептивному и моторно-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двигательному развитию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нарушением речи на своих занятиях.</w:t>
      </w:r>
      <w:r w:rsidRPr="006666C5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Физическое воспитание связано с развитием музыкально-ритмических движений, с занятиями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логоритмикой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, подвижными играми. Кроме этого, проводятся лечебная физкультура, массаж, различные виды гимнастик (глазная, адаптационная, корригирующая, остеопатическая, артикуляционная и др.).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Ведущим звеном работы с детьми по данной программе остается принцип «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логопедизации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». Сформированные на логопедических занятиях речевые умения детей закрепляются в процессе развития их представлений об окружающем мире, элементарных математических представлений, в ходе физического и музыкального воспитания, в конструктивной и изобразительной деятельности, при обучении элементарным трудовым навыкам, а также в условиях семейного воспитания.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color w:val="365F91"/>
          <w:sz w:val="24"/>
          <w:szCs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Содержание коррекционно-логопедической работы с детьми</w:t>
      </w:r>
      <w:bookmarkEnd w:id="20"/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6-7 лет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Основным в содержании логопедических занятий на </w:t>
      </w:r>
      <w:r w:rsidR="00D10514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данной ступени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 является совершенствование механизмов языкового уровня речевой деятельности.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речи, возможностей дифференцированного употребления грамматических форм слова и словообразовательных моделей (параллельно с формированием звукопроизношения и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дифференцировок), различных синтаксических конструкций. Таким образом, коррекционно-логопедическое воздействие направлено на развитие различных компонентов языковой способности (фонетического, лексического, словообразовательного, морфологического, семантического). В этот период продолжается и усложняется работа по совершенствованию анализа и синтеза звукового состава слова,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речевых умений во внутренний план.</w:t>
      </w:r>
      <w:r w:rsidRPr="006666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логопедических занятиях большое внимание уделяется накоплению и осознанию языковых явлений, формированию языковых обобщений, становлению «чувства языка», что становится базой для формирования метаязыковой деятельности и способствует подготовке детей с ТНР к продуктивному усвоению школьной программы. Обучение грамоте детей с ТНР рассматривается как средство приобретения первоначальных школьных навыков. Одним из важнейших направлений работы по обучению грамоте является изучение детьми звукобуквенного состава слова. Наблюдение над звуковым составом слов, выделение общих и дифференциация сходных явлений, развитие фонематического анализа и синтеза создают основу для формирования у детей четких представлений о звуковом составе слова, способствует закреплению правильного произношения. Дети обучаются грамоте на материале правильно произносимых звуков и слов. Последовательность изучения звуков и букв определяется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усвоенностью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произношения звуков и возможностями их различения на слух.</w:t>
      </w:r>
    </w:p>
    <w:p w:rsidR="006666C5" w:rsidRPr="006666C5" w:rsidRDefault="006666C5" w:rsidP="006666C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B6A" w:rsidRDefault="00086B6A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514" w:rsidRDefault="00D10514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коррекционно-логопедической </w:t>
      </w:r>
      <w:r w:rsidR="00D10514"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при</w:t>
      </w: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ОНР 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 уровня речевого развития.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коррекционно-развивающего обучения данного речевого уровня детей является продолжение работы по развитию: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понимания речи и лексико-грамматических средств языка;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произносительной стороны речи;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самостоятельной развернутой фразовой речи;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подготовка к овладению элементарными навыками письма и чтения.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данном году обучения пятилетние дети с общим недоразвитием речи </w:t>
      </w:r>
      <w:r w:rsidR="00D10514"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не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полноценно овладевать учебным материалом на фронтальных занятиях со всей группой. Сказываются не только отставание в развитии речи, но и трудности концентрации внимания, памяти, быстрая истощаемость и утомляемость. Поэтому целесообразно для проведения фронтальных логопедических, а также частично и воспитательных занятий делить группу на две подгруппы с учетом уровня речевого развития. 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Предусматриваются следующие виды занятий по формированию: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связной речи;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словарного запаса,  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•грамматического строя;</w:t>
      </w:r>
    </w:p>
    <w:p w:rsidR="006666C5" w:rsidRPr="006666C5" w:rsidRDefault="006666C5" w:rsidP="006666C5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произношения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коррекционно-логопедической </w:t>
      </w:r>
      <w:r w:rsidR="00D10514"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при</w:t>
      </w: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ОНР 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</w:t>
      </w: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уровня речевого развития.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Целью работы в подготовительной группе является комплексная подготовка детей к обучению в школе. В связи с этим логопедическая работа направлена на решение задач, связанных с дальнейшим развитием и совершенствованием фонетического, лексико-грамматического строя языка, связной речи, а также подготовкой детей к овладению элементарными навыками письма и чтения.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этом логопеду необходимо обладать четкими представлениями о: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сохранных компонентах языка ребенка, которые послужат базой для дальнейшего совершенствования его речевого развития;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степени и характере остаточных проявлений недоразвития речи ребенка;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•особенностях психического и моторного развития ребенка, важных для полноценного преодоления недоразвития речи.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процессе логопедической работы особое внимание уделяется развитию у детей: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• способности к сосредоточению;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умения войти в общий ритм и темп работы и удерживанию его в течение занятия;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• умения следовать единому замыслу работы в процессе как индивидуальных, так и совместных усилий;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• умения реализации замысла работы, доведения начатой деятельности до предполагаемого результата;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возможности использования помощи партнера по работе.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Процесс усвоения языковых средств в условиях коррекционного воздействия ориентирован на осмысление детьми учебного материала, закрепление полученных знаний и умений в процессе тренировочных упражнений и упрочение соответствующих навыков в актах речевой коммуникации.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 коррекционно-развивающей работы: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совершенствование произносительной стороны речи;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2) совершенствование лексико-грамматической стороны речи;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3) развитие самостоятельной развернутой фразовой речи; 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4) подготовка к овладению элементарными навыками письма и чтения</w:t>
      </w:r>
    </w:p>
    <w:p w:rsidR="006666C5" w:rsidRPr="006666C5" w:rsidRDefault="006666C5" w:rsidP="006666C5">
      <w:pPr>
        <w:spacing w:after="0" w:line="252" w:lineRule="auto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bookmarkStart w:id="21" w:name="_Toc132358942"/>
      <w:r w:rsidRPr="006666C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bookmarkEnd w:id="21"/>
    <w:p w:rsidR="006666C5" w:rsidRPr="006666C5" w:rsidRDefault="006666C5" w:rsidP="006666C5">
      <w:pPr>
        <w:tabs>
          <w:tab w:val="left" w:pos="7950"/>
        </w:tabs>
        <w:spacing w:after="16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66C5" w:rsidRPr="006666C5" w:rsidRDefault="006666C5" w:rsidP="006666C5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666C5" w:rsidRPr="006666C5" w:rsidSect="00086B6A">
          <w:pgSz w:w="11906" w:h="16838"/>
          <w:pgMar w:top="851" w:right="850" w:bottom="1134" w:left="1134" w:header="708" w:footer="708" w:gutter="0"/>
          <w:cols w:space="720"/>
        </w:sectPr>
      </w:pPr>
    </w:p>
    <w:p w:rsidR="00D10514" w:rsidRPr="006666C5" w:rsidRDefault="00D10514" w:rsidP="00D10514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2.2.1. Перспективно-тематическое планирование</w:t>
      </w:r>
    </w:p>
    <w:p w:rsidR="006666C5" w:rsidRPr="00D10514" w:rsidRDefault="00D10514" w:rsidP="00D105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содержания основных этапов рабочей программы составляется планирование индивидуальной и подгрупповой работы по коррекции звукопроизношения и развитию фонематического слуха и восприятия: «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Перспективно-тематическое планирование подгрупповой (</w:t>
      </w:r>
      <w:r w:rsidR="00037C22"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индивидуальной) работы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II уровня речевого развития</w:t>
      </w:r>
      <w:r w:rsidR="00086B6A"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Перспективно-тематическое планирование подгрупповой (</w:t>
      </w:r>
      <w:proofErr w:type="gramStart"/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индивидуальной)  работы</w:t>
      </w:r>
      <w:proofErr w:type="gramEnd"/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III уровня речевого развития».</w:t>
      </w:r>
    </w:p>
    <w:p w:rsidR="006666C5" w:rsidRDefault="006666C5" w:rsidP="006666C5">
      <w:pPr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Перспективно-тематическое планирование подгрупповой (</w:t>
      </w:r>
      <w:r w:rsidR="00D10514"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индивидуальной) работы</w:t>
      </w: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детьми </w:t>
      </w:r>
      <w:r w:rsidR="00D10514"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</w:t>
      </w:r>
      <w:r w:rsidR="00037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037C22" w:rsidRPr="00037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7C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037C22" w:rsidRPr="00037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7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уровней</w:t>
      </w: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речевого развития   </w:t>
      </w:r>
    </w:p>
    <w:p w:rsidR="006666C5" w:rsidRPr="00037C22" w:rsidRDefault="006666C5" w:rsidP="0066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heading=h.2bn6wsx"/>
      <w:bookmarkEnd w:id="22"/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3" w:name="_heading=h.lnxbz9"/>
      <w:bookmarkEnd w:id="23"/>
    </w:p>
    <w:tbl>
      <w:tblPr>
        <w:tblW w:w="15570" w:type="dxa"/>
        <w:tblLayout w:type="fixed"/>
        <w:tblLook w:val="0400" w:firstRow="0" w:lastRow="0" w:firstColumn="0" w:lastColumn="0" w:noHBand="0" w:noVBand="1"/>
      </w:tblPr>
      <w:tblGrid>
        <w:gridCol w:w="1242"/>
        <w:gridCol w:w="2128"/>
        <w:gridCol w:w="12200"/>
      </w:tblGrid>
      <w:tr w:rsidR="006666C5" w:rsidRPr="006666C5" w:rsidTr="006666C5">
        <w:trPr>
          <w:tblHeader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6666C5" w:rsidRPr="006666C5" w:rsidTr="006666C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речевого развития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особенностей поведения во время обследования, занятий, в игровой деятельности.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контакта с ребенком.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звукопроизношения, лексико-грамматического строя, связной речи. И т.д.</w:t>
            </w:r>
          </w:p>
        </w:tc>
      </w:tr>
      <w:tr w:rsidR="006666C5" w:rsidRPr="006666C5" w:rsidTr="006666C5">
        <w:trPr>
          <w:trHeight w:val="820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I Сентябрь,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средств языка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вслушиваться в обращенную речь. Учить выделять названия предметов, действий, признаков, понимать обобщающее значение слов. Учить детей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(спи — спит, спят, спали, спала). Расширять возможности пользоваться диалогической формой речи. Учить детей использовать в самостоятельной речи притяжательные местоимения «мой — моя», «мое» 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орудийности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средства действия). Учить детей некоторым способам словообразования: с использованием существительных с уменьшительно-ласкательными суффиксами и глаголов с разными приставками (на-, по-, вы).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самостоятельной развернутой фразовой речи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у детей навык составления простых предложений по вопросам, демонстрации действий, по картинке, по моделям: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существительное им. п. + согласованный глагол + прямое дополнение: «Мама (папа, брат, сестра, девочка, мальчик) пьет чай (компот, молоко)», «читает книгу (газету)»;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• существительное им. п. + согласованный глагол + 2 зависимых от глагола существительных в косвенных падежах: «Кому мама шьет платье? Дочке, кукле», «Чем мама режет хлеб? Мама режет хлеб ножом». Формировать навык составления короткого рассказа.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произносительной стороны речи  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у детей произношение сохранных звуков: [а], [у], [о], [э], [и], [м], [м’], [н], [н’], [п], [п’], [т], [т’], [л], [л’], [ф], [ф’], [в], [в’], [б], [б’]. Вызывать отсутствующие звуки: [к], [к’], [г], [г’], [х], [х’], [л’], [j], [ы], [с], [с’], [з], [з’], [р] и закреплять их на уровне слогов, слов, предложений.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овладению </w:t>
            </w: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элементарными навыками письма и чтения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Учить детей различать на слух гласные и согласные звуки. Учить детей выделять первый гласный и согласный звук в словах (Аня, ухо и т. п.), анализировать звуковые сочетания, </w:t>
            </w:r>
            <w:r w:rsidR="00086B6A"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например,</w:t>
            </w: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ау, 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уа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Лексические темы: «Помещение детского сада», «Профессии людей», «Одежда», «Обувь», «Посуда», «Продукты питания», «Игрушки», «Осень», «Овощи-фрукты».</w:t>
            </w:r>
          </w:p>
        </w:tc>
      </w:tr>
      <w:tr w:rsidR="006666C5" w:rsidRPr="006666C5" w:rsidTr="006666C5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II Январь, февраль, 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лексико-грамматических средств языка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представления детей об основных цветах и их оттенках, знание соответствующих обозначений. Учить детей образовывать относительные прилагательные со значением соотнесенности к продуктам питания («лимонный», «яблочный»), растениям («дубовый», «березовый»), различным материалам («кирпичный», «каменный», «деревянный», «бумажный» и т. д.). Учить различать и выделять в словосочетаниях названий признаков по назначению и вопросам «Какой? Какая? Какое?»; обращать внимание на соотношение окончания вопросительного слова и прилагательного. Закреплять навык согласования прилагательных с существительными в роде, числе. Упражнять в составлении сначала двух, а затем трех форм одних и тех же глаголов («лежи» — «лежит» — «лежу»). Учить изменять форму глаголов 3-го лица единственного числа на форму 1-го лица единственного (и множественного) числа: «идет» — «иду» — «идешь» — «идем». Учить использовать предлоги «на, под, в, из», обозначающие пространственное расположение предметов, в сочетаниях с соответствующими падежными формами существительных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самостоятельной развернутой фразовой речи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Совершенствовать навык ведения подготовленного диалога (просьба, беседа, элементы драматизации). Расширять навык построения разных типов предложений. Учить детей распространять предложения введением в него однородных членов. Учить составлять наиболее доступные конструкции сложносочиненных и сложноподчиненных предложений. Учить составлять короткие рассказы по картине, серии картин, рассказы-описания, пересказ.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темы: «Одежда», «Продукты питания» (повторение), «Домашние, дикие животные», «Части тела», «Новый год», «Зима», «День защитника Отечества</w:t>
            </w:r>
            <w:r w:rsidR="00086B6A"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8 Марта», «Весна».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произносительной стороны речи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 правильного произношения звуков, уточненных или исправленных на индивидуальных занятиях первого периода. Вызывать отсутствующие и корригировать искаженно произносимые звуки, автоматизировать их на уровне слогов, слов, предложений. Закреплять навык практического употребления различных слоговых структур и слов доступного звуко-слогового состава. Формировать фонематическое восприятие на основе четкого различения звуков по признакам: глухость — звонкость; твердость — мягкость. Корригировать следующие звуки: [л], [б], [б’], [д], [д’], [г], [г’], [с], [с’], [з], [з’], [ш], [ж], [р], [л’].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овладению элементарными навыками письма и чтения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Учить выделять звук из ряда звуков, слог с заданным звуком из ряда других слогов. Определять наличие звука в слове, ударного гласного в начале и конце слова. Выделять гласный и согласный звук в прямом и обратном слогах и односложных словах.</w:t>
            </w:r>
          </w:p>
        </w:tc>
      </w:tr>
      <w:tr w:rsidR="006666C5" w:rsidRPr="006666C5" w:rsidTr="006666C5">
        <w:tc>
          <w:tcPr>
            <w:tcW w:w="12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Апрель, май, июнь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лексико-грамматических средств языка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(«выехал» — «подъехал» — «въехал» — «съехал» и т. п.). Закреплять навыки образования относительных прилагательных с использованием продуктивных суффиксов (-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-, -ин-, -ев-, -ан-, -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ян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Учить образовывать наиболее употребительные притяжательные прилагательные («волчий», </w:t>
            </w: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«лисий»); прилагательные, с использованием уменьшительно-ласкательных суффиксов: -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еньк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- — -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оньк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-. Учить употреблять наиболее доступные антонимические отношения между словами («добрый» — «злой», «высокий» — «низкий» и т. п.). Уточнять значения обобщающих слов.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самостоятельной развернутой фразовой речи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навыки согласования прилагательных с существительными в роде, числе, падеже: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 основой на твердый согласный («новый», «новая», «новое», «нового» и т. п.);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 основой на мягкий согласный («зимний», «зимняя», «зимнюю» и т. п.).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значения предлогов: </w:t>
            </w:r>
            <w:r w:rsidR="00037C22"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к употреблению</w:t>
            </w: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дательным падежом, от — с родительным падежом, с — со — с винительным и творительным падежами.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Отрабатывать словосочетания с названными предлогами в соответствующих падежах.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составлять разные типы предложений: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простые распространенные из 5—7 слов с предварительной отработкой элементов структуры предложения (отдельных словосочетаний);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предложения с противительным союзом «а» в облегченном варианте («сначала надо нарисовать дом, а потом его раскрасить»), с противительным союзом «или»;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сложноподчиненные предложения с придаточными предложениями причины (потому что), с дополнительными придаточными, выражающими желательность или нежелательность действия (я хочу, чтобы!..).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преобразовывать предложения за счет изменения главного члена предложения, времени действия к моменту речи, залога («встретил брата» — «встретился с братом»; «брат умывает лицо» — «брат умывается» и т. п.); изменения вида глагола («мальчик писал письмо» — «мальчик написал письмо»; «мама варила суп» — «мама сварила суп»). Учить определять количество слов в предложении в собственной и чужой речи («два» — «три» — «четыре»). Учить выделять предлог как отдельное служебное слово.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и усложнять навык передачи в речи последовательности событий, наблюдений за серией выполняемых детьми действий («Миша встал, подошел к шкафу, который стоит у окна. Потом он открыл дверцу и достал с верхней полки книги и карандаш. Книги он отнес воспитательнице, а карандаш взял себе»). Закреплять навык составления рассказов по картине и серии картин с элементами усложнения (дополнение эпизодов, изменение начала, конца рассказа и т. п.). Учить составлять рассказы по теме с использованием ранее отработанных синтаксических конструкций.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темы: «Весна», «Лето», «Сад-огород», «Профессии», «Мебель», «Транспорт» (повторение всех ранее пройденных тем).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произносительной стороны речи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Учить использовать в самостоятельной речи звуки: [л], [с], [ш], [с] — [з], [р] — [л], [ы] — [и] в твердом и мягком звучании в прямых и обратных слогах, словах и предложениях. Учить дифференцировать звуки по участию голоса ([с] — [з]), по твердости-мягкости ([л] — [л’], [т] — [т’]), по месту образования ([с] — [ш]).</w:t>
            </w:r>
          </w:p>
        </w:tc>
      </w:tr>
      <w:tr w:rsidR="006666C5" w:rsidRPr="006666C5" w:rsidTr="006666C5">
        <w:tc>
          <w:tcPr>
            <w:tcW w:w="12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6C5" w:rsidRPr="006666C5" w:rsidRDefault="006666C5" w:rsidP="0066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овладению элементарными </w:t>
            </w: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навыками письма и чтения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Учить навыкам звукового анализа и синтеза, преобразованию прямых и обратных слогов (</w:t>
            </w:r>
            <w:proofErr w:type="gram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ас-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са</w:t>
            </w:r>
            <w:proofErr w:type="spellEnd"/>
            <w:proofErr w:type="gramEnd"/>
            <w:r w:rsidRPr="006666C5">
              <w:rPr>
                <w:rFonts w:ascii="Times New Roman" w:eastAsia="Calibri" w:hAnsi="Times New Roman" w:cs="Times New Roman"/>
                <w:sz w:val="24"/>
                <w:szCs w:val="24"/>
              </w:rPr>
              <w:t>), односложных слов («лак — лик»).</w:t>
            </w:r>
          </w:p>
        </w:tc>
      </w:tr>
      <w:tr w:rsidR="006666C5" w:rsidRPr="006666C5" w:rsidTr="006666C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речевого развития</w:t>
            </w:r>
          </w:p>
        </w:tc>
        <w:tc>
          <w:tcPr>
            <w:tcW w:w="1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особенностей поведения во время обследования, занятий, в игровой деятельности.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тановление контакта с ребенком</w:t>
            </w:r>
            <w:r w:rsidRPr="00666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6C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звукопроизношения, лексико-грамматического строя, связной речи. И т.д.</w:t>
            </w:r>
          </w:p>
        </w:tc>
      </w:tr>
    </w:tbl>
    <w:p w:rsidR="006666C5" w:rsidRPr="006666C5" w:rsidRDefault="006666C5" w:rsidP="0066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666C5" w:rsidRDefault="006666C5" w:rsidP="006666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>План индивидуальной логопедической работы</w:t>
      </w:r>
    </w:p>
    <w:p w:rsidR="006666C5" w:rsidRPr="00B165F4" w:rsidRDefault="006666C5" w:rsidP="006666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Фамилия, имя ребенка:</w:t>
      </w:r>
      <w:r>
        <w:rPr>
          <w:rFonts w:ascii="Times New Roman" w:hAnsi="Times New Roman" w:cs="Times New Roman"/>
          <w:b/>
          <w:sz w:val="24"/>
        </w:rPr>
        <w:t xml:space="preserve"> ________________________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03"/>
        <w:gridCol w:w="1859"/>
        <w:gridCol w:w="5168"/>
        <w:gridCol w:w="3042"/>
        <w:gridCol w:w="3052"/>
      </w:tblGrid>
      <w:tr w:rsidR="006666C5" w:rsidRPr="00B165F4" w:rsidTr="006666C5">
        <w:trPr>
          <w:trHeight w:val="126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Этапы индивидуальной логопедической работы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Сроки и примерное количество занятий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Содержание этапа индивидуальной логопедической работы. Взаимодействие воспитателей и родителей (повторение пройденного материала)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педагогов и родителей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666C5" w:rsidRPr="00B165F4" w:rsidTr="006666C5">
        <w:trPr>
          <w:trHeight w:val="2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6C5" w:rsidRPr="00B165F4" w:rsidRDefault="006666C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Звук «Л»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этап. Подготовительный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1.Упражнения на дыхание: «Мячик- ямочка»; «Дуют ветры сильные, дуют ветры слабые», </w:t>
            </w: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«Пароход гудит (Ы)»; «Песенка АОУ»; 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2.Артикуляционная гимнастика: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улыбка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язычок через щелочку в заборе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лопаточка- иголочка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накажи непослушный язычок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сердитая собака (верхняя губа вверх)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часики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-качели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-лошадка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болтушка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Развитие фонематического восприятия «Поймай звук (Л)»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Анализ и синтез «Есть ли звук (Л) в словах?»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«4-й лишний»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дыхательных упражнений. </w:t>
            </w:r>
          </w:p>
          <w:p w:rsidR="006666C5" w:rsidRPr="00B165F4" w:rsidRDefault="006666C5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дыхание: «Жеребенок фыркает» (вибрация губами)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>
            <w:pPr>
              <w:snapToGrid w:val="0"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Оборудование.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Зеркало, картинки для артикуляционной гимнастики, игрушки: мышка, пароход. 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Выработка: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 воздушной струи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 правильного артикуляционного уклада, укрепление мышц языка</w:t>
            </w:r>
          </w:p>
          <w:p w:rsidR="006666C5" w:rsidRPr="00B165F4" w:rsidRDefault="006666C5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речеслухового и </w:t>
            </w:r>
            <w:proofErr w:type="spell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речедвигательного</w:t>
            </w:r>
            <w:proofErr w:type="spell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анализаторов к правильному восприятию и воспроизведению звука</w:t>
            </w:r>
          </w:p>
        </w:tc>
      </w:tr>
      <w:tr w:rsidR="006666C5" w:rsidRPr="00B165F4" w:rsidTr="006666C5">
        <w:trPr>
          <w:trHeight w:val="2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6C5" w:rsidRPr="00B165F4" w:rsidRDefault="006666C5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этап.</w:t>
            </w:r>
          </w:p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Постановка звука «Л»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1.Упражнения на </w:t>
            </w:r>
            <w:r w:rsidR="00037C22"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дыхание:</w:t>
            </w: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«Жеребенок фыркает» (вибрация губами) 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2.Артикуляционная гимнастика: </w:t>
            </w:r>
            <w:r w:rsidRPr="00B165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(см. выше)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Постановка (Л) по показу, от (А) с прикусыванием язычка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Развитие фонематического восприятия. Игра «Правильно- неправильно»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Лоб- </w:t>
            </w:r>
            <w:proofErr w:type="spell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ноб</w:t>
            </w:r>
            <w:proofErr w:type="spell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луг- </w:t>
            </w:r>
            <w:proofErr w:type="spell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</w:t>
            </w:r>
            <w:proofErr w:type="spell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т.д.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Игра «Большие и маленькие»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1.Развитие </w:t>
            </w:r>
            <w:r w:rsidR="00037C22"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голоса:</w:t>
            </w: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«Обезьянки ругаются и мирятся МНА- МНА- </w:t>
            </w:r>
            <w:r w:rsidR="00037C22"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МНА» шепотом, тихо</w:t>
            </w: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умеренно, громко.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2.Артикуляционная гимнастика: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3. Постановка звука (Л)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4. Развитие фонематического восприятия «Возьми картинки, в названии которых есть звук (Л)»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5. Игра «Волшебники» (уменьшительно- ласкательные формы)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6C5" w:rsidRPr="00B165F4" w:rsidRDefault="006666C5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Выполнение 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дыхательных упражнений.</w:t>
            </w:r>
          </w:p>
          <w:p w:rsidR="006666C5" w:rsidRPr="00B165F4" w:rsidRDefault="006666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 Выполнение артикуляционной гимнастики.</w:t>
            </w:r>
          </w:p>
          <w:p w:rsidR="006666C5" w:rsidRPr="00B165F4" w:rsidRDefault="006666C5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B165F4" w:rsidRDefault="006666C5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Оборудование.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Зеркало, фотографии с 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артикуляционными 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упражнениями, сигнальные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 буква Л, памятка артикуляционного уклада звука [Л]. 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артикуляционного уклада.</w:t>
            </w:r>
          </w:p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Постановка звука Л.</w:t>
            </w:r>
          </w:p>
        </w:tc>
      </w:tr>
      <w:tr w:rsidR="006666C5" w:rsidRPr="00B165F4" w:rsidTr="006666C5">
        <w:trPr>
          <w:trHeight w:val="2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6C5" w:rsidRPr="00B165F4" w:rsidRDefault="006666C5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этап.</w:t>
            </w:r>
          </w:p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«Л».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037C2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 автоматизация</w:t>
            </w:r>
            <w:r w:rsidR="006666C5" w:rsidRPr="00B16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звука «Л» в обратных слогах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1.Артикуляционная гимнастика: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улыбка- трубочка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-лошадка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болтушка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иголочка- лопаточка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накажи непослушный язычок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2. Упражнение «Волчонок знакомится со слоненком» (интонация)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ЫЛ- ЫЛ- ЫЛ                             УЛ- УЛ- УЛ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АЛ- АЛ- АЛ                               АЛ- ОЛ- ИЛ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ИЛ- ИЛ- ИЛ                               УЛ- АЛ- ИЛ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ОЛ- ОЛ- ОЛ                               ЫЛ- УЛ- ЫЛ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3. Д/И «Закончи слово слогом»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 (ЗАЛ), ПЕ(НАЛ), ХО(ДИЛ), ВО(ЗИЛ)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4. Анализ и синтез. Определение позиции звука (Л) в слоге.</w:t>
            </w:r>
          </w:p>
          <w:p w:rsidR="006666C5" w:rsidRPr="00B165F4" w:rsidRDefault="006666C5" w:rsidP="006666C5">
            <w:pPr>
              <w:pStyle w:val="af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Автоматизация звука (Л) в прямых слогах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1.Игровое задание «Инопланетяне» (интонация)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АЛА- АЛА- АЛА                        АЛЫ- АЛЫ- АЛЫ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ЫЛЫ- ЫЛЫ- ЫЛЫ                    АЛА- АЛО- АЛУ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АЛЫ- АЛЫ- АЛЫ                      АЛА- АЛЫ- АЛО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2.Упражнение «Куклы здороваются»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Лы-лы-лы</w:t>
            </w:r>
            <w:proofErr w:type="spell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</w:t>
            </w:r>
            <w:proofErr w:type="spell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лу-лу-лу</w:t>
            </w:r>
            <w:proofErr w:type="spellEnd"/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Ла-ла</w:t>
            </w:r>
            <w:proofErr w:type="gram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-ла                   </w:t>
            </w:r>
            <w:proofErr w:type="spell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ло-ло-ло</w:t>
            </w:r>
            <w:proofErr w:type="spellEnd"/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3.Упражнение «Закончи слово слогом»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ЛА: </w:t>
            </w:r>
            <w:proofErr w:type="spellStart"/>
            <w:proofErr w:type="gram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</w:t>
            </w:r>
            <w:proofErr w:type="spell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</w:t>
            </w:r>
            <w:proofErr w:type="gram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пи….., Ми….., </w:t>
            </w:r>
            <w:proofErr w:type="spellStart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</w:t>
            </w:r>
            <w:proofErr w:type="spellEnd"/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…..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4.Анализ и синтез. Составление слогов из разрезной азбуки.</w:t>
            </w:r>
          </w:p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5.Игра «4 лишний»</w:t>
            </w:r>
          </w:p>
          <w:p w:rsidR="006666C5" w:rsidRPr="00B165F4" w:rsidRDefault="006666C5" w:rsidP="006666C5">
            <w:pPr>
              <w:pStyle w:val="af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Автоматизация звука (Л) </w:t>
            </w:r>
            <w:r w:rsidR="00037C22"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слогах</w:t>
            </w:r>
            <w:r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 стечением согласных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1.Упражнение «Разговор птиц» (помашем руками и скажем)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ПЛА- ПЛО       ПЛУ- ПЛЫ        ФЛА- ФЛО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КЛА- КЛО        КЛУ- КЛЫ         СЛА- СЛО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2.Упражнение «Произнеси слова правильно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Клад, клык, класс, флаг, флокс, флакон, влага.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3.Игра «4 лишний» (родственные слова)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ЗЛО, ЗЛОБА, ЗЛОДЕЙКА, ЗЛАК.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4.Игра на развитие памяти и внимания «Чего не стало?»</w:t>
            </w:r>
          </w:p>
          <w:p w:rsidR="006666C5" w:rsidRPr="00B165F4" w:rsidRDefault="006666C5" w:rsidP="006666C5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Автоматизация (Л) в словах и чистоговорках</w:t>
            </w:r>
          </w:p>
          <w:p w:rsidR="006666C5" w:rsidRPr="00B165F4" w:rsidRDefault="006666C5">
            <w:pPr>
              <w:spacing w:after="5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1.Чистоговорки со звуком (Л)</w:t>
            </w:r>
          </w:p>
          <w:p w:rsidR="006666C5" w:rsidRPr="00B165F4" w:rsidRDefault="006666C5">
            <w:pPr>
              <w:spacing w:after="5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2. Упражнение «Повтори правильно»</w:t>
            </w:r>
          </w:p>
          <w:p w:rsidR="006666C5" w:rsidRPr="00B165F4" w:rsidRDefault="006666C5">
            <w:pPr>
              <w:spacing w:after="5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3. Д/И «Предметы на шарах» (выбрать предмет со звуком (Л))</w:t>
            </w:r>
          </w:p>
          <w:p w:rsidR="006666C5" w:rsidRPr="00B165F4" w:rsidRDefault="006666C5">
            <w:pPr>
              <w:spacing w:after="5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4. Задание «Подбери нужное слово»</w:t>
            </w:r>
          </w:p>
          <w:p w:rsidR="006666C5" w:rsidRPr="00B165F4" w:rsidRDefault="006666C5">
            <w:pPr>
              <w:spacing w:after="5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Мармелад- … сладкий             снег-… холодный</w:t>
            </w:r>
          </w:p>
          <w:p w:rsidR="006666C5" w:rsidRPr="00B165F4" w:rsidRDefault="006666C5">
            <w:pPr>
              <w:spacing w:after="5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Облако-… голубое                   мальчик- … 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плавает</w:t>
            </w:r>
          </w:p>
          <w:p w:rsidR="006666C5" w:rsidRPr="00B165F4" w:rsidRDefault="006666C5">
            <w:pPr>
              <w:spacing w:after="5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Игра «Помоги Ладе купить игрушки» (выбрать предметы со звуком (Л)</w:t>
            </w:r>
          </w:p>
          <w:p w:rsidR="006666C5" w:rsidRPr="00B165F4" w:rsidRDefault="006666C5" w:rsidP="006666C5">
            <w:pPr>
              <w:numPr>
                <w:ilvl w:val="0"/>
                <w:numId w:val="31"/>
              </w:numPr>
              <w:suppressAutoHyphens/>
              <w:spacing w:after="5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Автоматизация (Л) в связной речи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1. Задание «Составь предложения из предложенных 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слов» Кукла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мыло, зеркало, лужа, упала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2. Д/И «Назови лишнее слово в предложении»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Лампа, висела, светила, погасла, ярко.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Лодка, гребла, плыла, летела, по реке.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3. Скороговорки</w:t>
            </w:r>
          </w:p>
          <w:p w:rsidR="006666C5" w:rsidRPr="00B165F4" w:rsidRDefault="006666C5">
            <w:pPr>
              <w:suppressAutoHyphens/>
              <w:spacing w:after="0" w:line="240" w:lineRule="auto"/>
              <w:rPr>
                <w:rStyle w:val="CharStyle5"/>
                <w:rFonts w:eastAsia="SimSu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Стихи со звуком (Л)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tabs>
                <w:tab w:val="left" w:pos="0"/>
                <w:tab w:val="left" w:pos="700"/>
              </w:tabs>
              <w:spacing w:after="0" w:line="240" w:lineRule="auto"/>
              <w:rPr>
                <w:rStyle w:val="CharStyle30"/>
                <w:rFonts w:eastAsia="SimSun"/>
                <w:sz w:val="24"/>
                <w:szCs w:val="24"/>
              </w:rPr>
            </w:pPr>
            <w:r w:rsidRPr="00B165F4">
              <w:rPr>
                <w:rStyle w:val="CharStyle5"/>
                <w:rFonts w:eastAsia="SimSun"/>
                <w:sz w:val="24"/>
                <w:szCs w:val="24"/>
              </w:rPr>
              <w:lastRenderedPageBreak/>
              <w:t>1) Проговаривание обратных слогов (по 3-</w:t>
            </w:r>
            <w:r w:rsidRPr="00B165F4">
              <w:rPr>
                <w:rStyle w:val="CharStyle27"/>
                <w:rFonts w:eastAsia="SimSun"/>
                <w:sz w:val="24"/>
                <w:szCs w:val="24"/>
              </w:rPr>
              <w:t>—</w:t>
            </w:r>
            <w:r w:rsidRPr="00B165F4">
              <w:rPr>
                <w:rStyle w:val="CharStyle5"/>
                <w:rFonts w:eastAsia="SimSun"/>
                <w:sz w:val="24"/>
                <w:szCs w:val="24"/>
              </w:rPr>
              <w:t>5 раз).</w:t>
            </w:r>
          </w:p>
          <w:p w:rsidR="006666C5" w:rsidRPr="00B165F4" w:rsidRDefault="006666C5">
            <w:pPr>
              <w:pStyle w:val="Bodytext2"/>
              <w:shd w:val="clear" w:color="auto" w:fill="auto"/>
              <w:tabs>
                <w:tab w:val="left" w:pos="700"/>
              </w:tabs>
              <w:spacing w:line="240" w:lineRule="auto"/>
              <w:ind w:firstLine="0"/>
              <w:rPr>
                <w:rStyle w:val="CharStyle4"/>
                <w:rFonts w:eastAsia="SimSun"/>
                <w:sz w:val="24"/>
                <w:szCs w:val="24"/>
              </w:rPr>
            </w:pPr>
            <w:r w:rsidRPr="00B165F4">
              <w:rPr>
                <w:rStyle w:val="CharStyle30"/>
                <w:sz w:val="24"/>
                <w:szCs w:val="24"/>
              </w:rPr>
              <w:t xml:space="preserve">Ал, </w:t>
            </w:r>
            <w:r w:rsidRPr="00B165F4">
              <w:rPr>
                <w:rStyle w:val="CharStyle30"/>
                <w:sz w:val="24"/>
                <w:szCs w:val="24"/>
                <w:lang w:val="en-US" w:eastAsia="en-US" w:bidi="en-US"/>
              </w:rPr>
              <w:t>on</w:t>
            </w:r>
            <w:r w:rsidRPr="00B165F4">
              <w:rPr>
                <w:rStyle w:val="CharStyle30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ул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ыл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ил, ел,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яч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.</w:t>
            </w:r>
          </w:p>
          <w:p w:rsidR="006666C5" w:rsidRPr="00B165F4" w:rsidRDefault="006666C5">
            <w:pPr>
              <w:pStyle w:val="Bodytext2"/>
              <w:shd w:val="clear" w:color="auto" w:fill="auto"/>
              <w:tabs>
                <w:tab w:val="left" w:pos="320"/>
                <w:tab w:val="left" w:pos="693"/>
              </w:tabs>
              <w:spacing w:line="240" w:lineRule="auto"/>
              <w:ind w:left="320" w:firstLine="0"/>
              <w:rPr>
                <w:rStyle w:val="CharStyle30"/>
                <w:sz w:val="24"/>
                <w:szCs w:val="24"/>
              </w:rPr>
            </w:pPr>
            <w:r w:rsidRPr="00B165F4">
              <w:rPr>
                <w:rStyle w:val="CharStyle4"/>
                <w:sz w:val="24"/>
                <w:szCs w:val="24"/>
              </w:rPr>
              <w:t>2)</w:t>
            </w:r>
            <w:r w:rsidRPr="00B165F4">
              <w:rPr>
                <w:rStyle w:val="CharStyle4"/>
                <w:sz w:val="24"/>
                <w:szCs w:val="24"/>
              </w:rPr>
              <w:tab/>
            </w:r>
            <w:r w:rsidRPr="00B165F4">
              <w:rPr>
                <w:rStyle w:val="CharStyle5"/>
                <w:sz w:val="24"/>
                <w:szCs w:val="24"/>
              </w:rPr>
              <w:t>Проговаривание прямых слогов (по 3 Зраз).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10"/>
                <w:sz w:val="24"/>
                <w:szCs w:val="24"/>
              </w:rPr>
            </w:pPr>
            <w:r w:rsidRPr="00B165F4">
              <w:rPr>
                <w:rStyle w:val="CharStyle30"/>
                <w:sz w:val="24"/>
                <w:szCs w:val="24"/>
              </w:rPr>
              <w:t xml:space="preserve">Ла,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ло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лу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лы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.</w:t>
            </w:r>
          </w:p>
          <w:p w:rsidR="006666C5" w:rsidRPr="00B165F4" w:rsidRDefault="006666C5">
            <w:pPr>
              <w:pStyle w:val="Bodytext2"/>
              <w:shd w:val="clear" w:color="auto" w:fill="auto"/>
              <w:spacing w:line="240" w:lineRule="auto"/>
              <w:ind w:left="320" w:firstLine="0"/>
              <w:rPr>
                <w:rStyle w:val="CharStyle30"/>
                <w:sz w:val="24"/>
                <w:szCs w:val="24"/>
              </w:rPr>
            </w:pPr>
            <w:r w:rsidRPr="00B165F4">
              <w:rPr>
                <w:rStyle w:val="CharStyle10"/>
                <w:sz w:val="24"/>
                <w:szCs w:val="24"/>
              </w:rPr>
              <w:t xml:space="preserve">3) </w:t>
            </w:r>
            <w:r w:rsidRPr="00B165F4">
              <w:rPr>
                <w:rStyle w:val="CharStyle5"/>
                <w:sz w:val="24"/>
                <w:szCs w:val="24"/>
              </w:rPr>
              <w:t>Проговаривание слогов со стечением согласных (по 3- 5 раз).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sz w:val="24"/>
                <w:szCs w:val="24"/>
              </w:rPr>
            </w:pPr>
            <w:proofErr w:type="spellStart"/>
            <w:r w:rsidRPr="00B165F4">
              <w:rPr>
                <w:rStyle w:val="CharStyle30"/>
                <w:sz w:val="24"/>
                <w:szCs w:val="24"/>
              </w:rPr>
              <w:t>Кла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кло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клу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клы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;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sz w:val="24"/>
                <w:szCs w:val="24"/>
              </w:rPr>
            </w:pPr>
            <w:r w:rsidRPr="00B165F4">
              <w:rPr>
                <w:rStyle w:val="CharStyle30"/>
                <w:sz w:val="24"/>
                <w:szCs w:val="24"/>
              </w:rPr>
              <w:t xml:space="preserve">спел,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окл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укл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ыкл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;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sz w:val="24"/>
                <w:szCs w:val="24"/>
              </w:rPr>
            </w:pPr>
            <w:proofErr w:type="spellStart"/>
            <w:r w:rsidRPr="00B165F4">
              <w:rPr>
                <w:rStyle w:val="CharStyle30"/>
                <w:sz w:val="24"/>
                <w:szCs w:val="24"/>
              </w:rPr>
              <w:t>сла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сло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слу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слы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;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sz w:val="24"/>
                <w:szCs w:val="24"/>
              </w:rPr>
            </w:pPr>
            <w:proofErr w:type="spellStart"/>
            <w:r w:rsidRPr="00B165F4">
              <w:rPr>
                <w:rStyle w:val="CharStyle30"/>
                <w:sz w:val="24"/>
                <w:szCs w:val="24"/>
              </w:rPr>
              <w:t>асл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ОсЛ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усл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ысл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;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sz w:val="24"/>
                <w:szCs w:val="24"/>
              </w:rPr>
            </w:pPr>
            <w:proofErr w:type="spellStart"/>
            <w:r w:rsidRPr="00B165F4">
              <w:rPr>
                <w:rStyle w:val="CharStyle30"/>
                <w:sz w:val="24"/>
                <w:szCs w:val="24"/>
              </w:rPr>
              <w:t>лса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Лсо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лсу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лсы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;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sz w:val="24"/>
                <w:szCs w:val="24"/>
              </w:rPr>
            </w:pPr>
            <w:proofErr w:type="spellStart"/>
            <w:r w:rsidRPr="00B165F4">
              <w:rPr>
                <w:rStyle w:val="CharStyle30"/>
                <w:sz w:val="24"/>
                <w:szCs w:val="24"/>
              </w:rPr>
              <w:t>гла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гло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глу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глы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;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sz w:val="24"/>
                <w:szCs w:val="24"/>
              </w:rPr>
            </w:pPr>
            <w:proofErr w:type="spellStart"/>
            <w:r w:rsidRPr="00B165F4">
              <w:rPr>
                <w:rStyle w:val="CharStyle30"/>
                <w:sz w:val="24"/>
                <w:szCs w:val="24"/>
              </w:rPr>
              <w:t>абл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обл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убл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ыбл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;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rPr>
                <w:rStyle w:val="CharStyle30"/>
                <w:b/>
                <w:sz w:val="24"/>
                <w:szCs w:val="24"/>
              </w:rPr>
            </w:pPr>
            <w:proofErr w:type="spellStart"/>
            <w:r w:rsidRPr="00B165F4">
              <w:rPr>
                <w:rStyle w:val="CharStyle30"/>
                <w:sz w:val="24"/>
                <w:szCs w:val="24"/>
              </w:rPr>
              <w:t>лпа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лпо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лпу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sz w:val="24"/>
                <w:szCs w:val="24"/>
              </w:rPr>
              <w:t>лпы</w:t>
            </w:r>
            <w:proofErr w:type="spellEnd"/>
            <w:r w:rsidRPr="00B165F4">
              <w:rPr>
                <w:rStyle w:val="CharStyle30"/>
                <w:sz w:val="24"/>
                <w:szCs w:val="24"/>
              </w:rPr>
              <w:t>:</w:t>
            </w:r>
          </w:p>
          <w:p w:rsidR="006666C5" w:rsidRPr="00B165F4" w:rsidRDefault="006666C5">
            <w:pPr>
              <w:pStyle w:val="Bodytext5"/>
              <w:shd w:val="clear" w:color="auto" w:fill="auto"/>
              <w:snapToGrid w:val="0"/>
              <w:spacing w:line="240" w:lineRule="auto"/>
              <w:ind w:left="320"/>
              <w:rPr>
                <w:sz w:val="24"/>
                <w:szCs w:val="24"/>
                <w:lang w:eastAsia="en-US"/>
              </w:rPr>
            </w:pPr>
            <w:proofErr w:type="spellStart"/>
            <w:r w:rsidRPr="00B165F4">
              <w:rPr>
                <w:rStyle w:val="CharStyle30"/>
                <w:b/>
                <w:sz w:val="24"/>
                <w:szCs w:val="24"/>
              </w:rPr>
              <w:t>алф</w:t>
            </w:r>
            <w:proofErr w:type="spellEnd"/>
            <w:r w:rsidRPr="00B165F4">
              <w:rPr>
                <w:rStyle w:val="CharStyle3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b/>
                <w:sz w:val="24"/>
                <w:szCs w:val="24"/>
              </w:rPr>
              <w:t>олф</w:t>
            </w:r>
            <w:proofErr w:type="spellEnd"/>
            <w:r w:rsidRPr="00B165F4">
              <w:rPr>
                <w:rStyle w:val="CharStyle3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b/>
                <w:sz w:val="24"/>
                <w:szCs w:val="24"/>
              </w:rPr>
              <w:t>улф</w:t>
            </w:r>
            <w:proofErr w:type="spellEnd"/>
            <w:r w:rsidRPr="00B165F4">
              <w:rPr>
                <w:rStyle w:val="CharStyle3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0"/>
                <w:b/>
                <w:sz w:val="24"/>
                <w:szCs w:val="24"/>
              </w:rPr>
              <w:t>ылф</w:t>
            </w:r>
            <w:proofErr w:type="spellEnd"/>
            <w:r w:rsidRPr="00B165F4">
              <w:rPr>
                <w:rStyle w:val="CharStyle30"/>
                <w:b/>
                <w:sz w:val="24"/>
                <w:szCs w:val="24"/>
              </w:rPr>
              <w:t>.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B165F4" w:rsidRDefault="006666C5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Оборудование. 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Зеркало, профиль артикуляции звука [Л], картинки с изображением артикуляционных упражнений, картинка “волчонок и слоненок”, предметные картинки. 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Автоматизация </w:t>
            </w:r>
            <w:r w:rsidR="00037C22"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>звука [</w:t>
            </w: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>л] в слогах, словах, предложениях.</w:t>
            </w:r>
          </w:p>
          <w:p w:rsidR="006666C5" w:rsidRPr="00B165F4" w:rsidRDefault="006666C5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 укреплять мышцы языка и 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губ, развивать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фонематическое</w:t>
            </w: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восприятие, закреплять правильное произношение 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звука, воспитывать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к звучащему слову.</w:t>
            </w:r>
          </w:p>
        </w:tc>
      </w:tr>
      <w:tr w:rsidR="006666C5" w:rsidRPr="00B165F4" w:rsidTr="006666C5">
        <w:trPr>
          <w:trHeight w:val="2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звука Л*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pStyle w:val="af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1) Постановка (Л*), автоматизация звука (Л*) в слогах.</w:t>
            </w:r>
          </w:p>
          <w:p w:rsidR="006666C5" w:rsidRPr="00B165F4" w:rsidRDefault="006666C5" w:rsidP="006666C5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6666C5" w:rsidRPr="00B165F4" w:rsidRDefault="006666C5" w:rsidP="006666C5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Задание «Скажи мягко»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ЛА- ЛЯ                    ЛЫ- ЛИ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ЛУ- ЛЮ                   ЛЭ- ЛЕ</w:t>
            </w:r>
          </w:p>
          <w:p w:rsidR="006666C5" w:rsidRPr="00B165F4" w:rsidRDefault="006666C5" w:rsidP="006666C5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«Повтори правильно» 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кля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клее, аль,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  <w:p w:rsidR="006666C5" w:rsidRPr="00B165F4" w:rsidRDefault="006666C5" w:rsidP="006666C5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  <w:p w:rsidR="006666C5" w:rsidRPr="00B165F4" w:rsidRDefault="006666C5" w:rsidP="006666C5">
            <w:pPr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Автоматизация звука (Л*) в словах и чистоговорках</w:t>
            </w:r>
          </w:p>
          <w:p w:rsidR="006666C5" w:rsidRPr="00B165F4" w:rsidRDefault="006666C5" w:rsidP="006666C5">
            <w:pPr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Задание «Повтори правильно»</w:t>
            </w:r>
          </w:p>
          <w:p w:rsidR="006666C5" w:rsidRPr="00B165F4" w:rsidRDefault="006666C5" w:rsidP="006666C5">
            <w:pPr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Д/И «Замени 1-й звук в слове на (Л*)»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Мед- 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лед, вес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лес, тюк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037C22" w:rsidRPr="00B165F4">
              <w:rPr>
                <w:rFonts w:ascii="Times New Roman" w:hAnsi="Times New Roman" w:cs="Times New Roman"/>
                <w:sz w:val="24"/>
                <w:szCs w:val="24"/>
              </w:rPr>
              <w:t>люк, пень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 лень, печь- лечь, песок- лесок.</w:t>
            </w:r>
          </w:p>
          <w:p w:rsidR="006666C5" w:rsidRPr="00B165F4" w:rsidRDefault="006666C5" w:rsidP="006666C5">
            <w:pPr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Чистоговорки.</w:t>
            </w:r>
          </w:p>
          <w:p w:rsidR="006666C5" w:rsidRPr="00B165F4" w:rsidRDefault="006666C5" w:rsidP="006666C5">
            <w:pPr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Стихи со звуком (Л*)</w:t>
            </w:r>
          </w:p>
          <w:p w:rsidR="006666C5" w:rsidRPr="00B165F4" w:rsidRDefault="006666C5" w:rsidP="006666C5">
            <w:pPr>
              <w:numPr>
                <w:ilvl w:val="0"/>
                <w:numId w:val="34"/>
              </w:numPr>
              <w:suppressAutoHyphens/>
              <w:spacing w:after="0" w:line="240" w:lineRule="auto"/>
              <w:rPr>
                <w:rStyle w:val="CharStyle34"/>
                <w:rFonts w:eastAsia="SimSu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pStyle w:val="Bodytext2"/>
              <w:shd w:val="clear" w:color="auto" w:fill="auto"/>
              <w:spacing w:line="240" w:lineRule="auto"/>
              <w:ind w:left="320" w:firstLine="0"/>
              <w:rPr>
                <w:rStyle w:val="CharStyle33"/>
                <w:rFonts w:eastAsiaTheme="minorHAnsi"/>
                <w:sz w:val="24"/>
                <w:szCs w:val="24"/>
              </w:rPr>
            </w:pPr>
            <w:r w:rsidRPr="00B165F4">
              <w:rPr>
                <w:rStyle w:val="CharStyle34"/>
                <w:sz w:val="24"/>
                <w:szCs w:val="24"/>
              </w:rPr>
              <w:t>I. Звук [л</w:t>
            </w:r>
            <w:r w:rsidRPr="00B165F4">
              <w:rPr>
                <w:rStyle w:val="CharStyle34"/>
                <w:position w:val="5"/>
                <w:sz w:val="24"/>
                <w:szCs w:val="24"/>
              </w:rPr>
              <w:t>5</w:t>
            </w:r>
            <w:r w:rsidRPr="00B165F4">
              <w:rPr>
                <w:rStyle w:val="CharStyle34"/>
                <w:sz w:val="24"/>
                <w:szCs w:val="24"/>
              </w:rPr>
              <w:t>] — многократное отрывистое произнесение.</w:t>
            </w:r>
          </w:p>
          <w:p w:rsidR="006666C5" w:rsidRPr="00B165F4" w:rsidRDefault="006666C5">
            <w:pPr>
              <w:pStyle w:val="Bodytext2"/>
              <w:shd w:val="clear" w:color="auto" w:fill="auto"/>
              <w:spacing w:line="240" w:lineRule="auto"/>
              <w:ind w:firstLine="320"/>
              <w:jc w:val="left"/>
              <w:rPr>
                <w:rStyle w:val="CharStyle79"/>
                <w:sz w:val="24"/>
                <w:szCs w:val="24"/>
              </w:rPr>
            </w:pPr>
            <w:r w:rsidRPr="00B165F4">
              <w:rPr>
                <w:rStyle w:val="CharStyle33"/>
                <w:sz w:val="24"/>
                <w:szCs w:val="24"/>
              </w:rPr>
              <w:t xml:space="preserve">П. </w:t>
            </w:r>
            <w:r w:rsidRPr="00B165F4">
              <w:rPr>
                <w:rStyle w:val="CharStyle34"/>
                <w:sz w:val="24"/>
                <w:szCs w:val="24"/>
              </w:rPr>
              <w:t xml:space="preserve">Игра </w:t>
            </w:r>
            <w:r w:rsidRPr="00B165F4">
              <w:rPr>
                <w:rStyle w:val="CharStyle33"/>
                <w:sz w:val="24"/>
                <w:szCs w:val="24"/>
              </w:rPr>
              <w:t xml:space="preserve">«Колокольчик». </w:t>
            </w:r>
            <w:r w:rsidRPr="00B165F4">
              <w:rPr>
                <w:rStyle w:val="CharStyle34"/>
                <w:sz w:val="24"/>
                <w:szCs w:val="24"/>
              </w:rPr>
              <w:t xml:space="preserve">Произнесение короткого звука </w:t>
            </w:r>
            <w:r w:rsidRPr="00B165F4">
              <w:rPr>
                <w:rStyle w:val="CharStyle33"/>
                <w:sz w:val="24"/>
                <w:szCs w:val="24"/>
              </w:rPr>
              <w:t xml:space="preserve">[л’]-[л’]- </w:t>
            </w:r>
            <w:r w:rsidRPr="00B165F4">
              <w:rPr>
                <w:rStyle w:val="CharStyle34"/>
                <w:sz w:val="24"/>
                <w:szCs w:val="24"/>
              </w:rPr>
              <w:t>[л’]-</w:t>
            </w:r>
          </w:p>
          <w:p w:rsidR="006666C5" w:rsidRPr="00B165F4" w:rsidRDefault="006666C5" w:rsidP="006666C5">
            <w:pPr>
              <w:pStyle w:val="Bodytext2"/>
              <w:numPr>
                <w:ilvl w:val="0"/>
                <w:numId w:val="33"/>
              </w:numPr>
              <w:shd w:val="clear" w:color="auto" w:fill="auto"/>
              <w:tabs>
                <w:tab w:val="left" w:pos="320"/>
                <w:tab w:val="left" w:pos="784"/>
              </w:tabs>
              <w:spacing w:line="240" w:lineRule="auto"/>
              <w:ind w:left="320" w:firstLine="0"/>
              <w:rPr>
                <w:rStyle w:val="CharStyle37"/>
                <w:sz w:val="24"/>
                <w:szCs w:val="24"/>
              </w:rPr>
            </w:pPr>
            <w:r w:rsidRPr="00B165F4">
              <w:rPr>
                <w:rStyle w:val="CharStyle79"/>
                <w:sz w:val="24"/>
                <w:szCs w:val="24"/>
              </w:rPr>
              <w:tab/>
            </w:r>
            <w:r w:rsidRPr="00B165F4">
              <w:rPr>
                <w:rStyle w:val="CharStyle34"/>
                <w:sz w:val="24"/>
                <w:szCs w:val="24"/>
              </w:rPr>
              <w:t xml:space="preserve">Проговаривание слогов и слоговых рядов. </w:t>
            </w:r>
          </w:p>
          <w:p w:rsidR="006666C5" w:rsidRPr="00B165F4" w:rsidRDefault="006666C5">
            <w:pPr>
              <w:pStyle w:val="Bodytext2"/>
              <w:shd w:val="clear" w:color="auto" w:fill="auto"/>
              <w:tabs>
                <w:tab w:val="left" w:pos="320"/>
                <w:tab w:val="left" w:pos="784"/>
              </w:tabs>
              <w:spacing w:line="240" w:lineRule="auto"/>
              <w:ind w:left="320" w:firstLine="0"/>
              <w:rPr>
                <w:rStyle w:val="CharStyle50"/>
                <w:b/>
                <w:sz w:val="24"/>
                <w:szCs w:val="24"/>
              </w:rPr>
            </w:pPr>
            <w:r w:rsidRPr="00B165F4">
              <w:rPr>
                <w:rStyle w:val="CharStyle37"/>
                <w:sz w:val="24"/>
                <w:szCs w:val="24"/>
              </w:rPr>
              <w:t>Аль</w:t>
            </w:r>
            <w:r w:rsidRPr="00B165F4">
              <w:rPr>
                <w:rStyle w:val="CharStyle42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7"/>
                <w:sz w:val="24"/>
                <w:szCs w:val="24"/>
              </w:rPr>
              <w:t>оль</w:t>
            </w:r>
            <w:proofErr w:type="spellEnd"/>
            <w:r w:rsidRPr="00B165F4">
              <w:rPr>
                <w:rStyle w:val="CharStyle37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7"/>
                <w:sz w:val="24"/>
                <w:szCs w:val="24"/>
              </w:rPr>
              <w:t>уль</w:t>
            </w:r>
            <w:proofErr w:type="spellEnd"/>
            <w:r w:rsidRPr="00B165F4">
              <w:rPr>
                <w:rStyle w:val="CharStyle42"/>
                <w:rFonts w:eastAsia="Calibri"/>
                <w:sz w:val="24"/>
                <w:szCs w:val="24"/>
              </w:rPr>
              <w:t xml:space="preserve">, </w:t>
            </w:r>
            <w:r w:rsidRPr="00B165F4">
              <w:rPr>
                <w:rStyle w:val="CharStyle37"/>
                <w:sz w:val="24"/>
                <w:szCs w:val="24"/>
              </w:rPr>
              <w:t>иль, ель</w:t>
            </w:r>
            <w:r w:rsidRPr="00B165F4">
              <w:rPr>
                <w:rStyle w:val="CharStyle42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7"/>
                <w:sz w:val="24"/>
                <w:szCs w:val="24"/>
              </w:rPr>
              <w:t>ылъ</w:t>
            </w:r>
            <w:proofErr w:type="spellEnd"/>
            <w:r w:rsidRPr="00B165F4">
              <w:rPr>
                <w:rStyle w:val="CharStyle42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7"/>
                <w:sz w:val="24"/>
                <w:szCs w:val="24"/>
              </w:rPr>
              <w:t>юль</w:t>
            </w:r>
            <w:proofErr w:type="spellEnd"/>
            <w:r w:rsidRPr="00B165F4">
              <w:rPr>
                <w:rStyle w:val="CharStyle37"/>
                <w:sz w:val="24"/>
                <w:szCs w:val="24"/>
              </w:rPr>
              <w:t>; лег</w:t>
            </w:r>
            <w:r w:rsidRPr="00B165F4">
              <w:rPr>
                <w:rStyle w:val="CharStyle42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7"/>
                <w:sz w:val="24"/>
                <w:szCs w:val="24"/>
              </w:rPr>
              <w:t>лё</w:t>
            </w:r>
            <w:proofErr w:type="spellEnd"/>
            <w:r w:rsidRPr="00B165F4">
              <w:rPr>
                <w:rStyle w:val="CharStyle37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7"/>
                <w:sz w:val="24"/>
                <w:szCs w:val="24"/>
              </w:rPr>
              <w:t>лю</w:t>
            </w:r>
            <w:proofErr w:type="spellEnd"/>
            <w:r w:rsidRPr="00B165F4">
              <w:rPr>
                <w:rStyle w:val="CharStyle37"/>
                <w:sz w:val="24"/>
                <w:szCs w:val="24"/>
              </w:rPr>
              <w:t xml:space="preserve">, ли, </w:t>
            </w:r>
            <w:proofErr w:type="spellStart"/>
            <w:r w:rsidRPr="00B165F4">
              <w:rPr>
                <w:rStyle w:val="CharStyle37"/>
                <w:sz w:val="24"/>
                <w:szCs w:val="24"/>
              </w:rPr>
              <w:t>ле</w:t>
            </w:r>
            <w:proofErr w:type="spellEnd"/>
            <w:r w:rsidRPr="00B165F4">
              <w:rPr>
                <w:rStyle w:val="CharStyle37"/>
                <w:sz w:val="24"/>
                <w:szCs w:val="24"/>
              </w:rPr>
              <w:t xml:space="preserve">;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альпа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альба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алька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альги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;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ольпа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ольбо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алька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ольго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;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ульпу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ульбу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улька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ульгу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;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ильпы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ильбы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 xml:space="preserve">, илька, </w:t>
            </w:r>
            <w:proofErr w:type="spellStart"/>
            <w:r w:rsidRPr="00B165F4">
              <w:rPr>
                <w:rStyle w:val="CharStyle26"/>
                <w:sz w:val="24"/>
                <w:szCs w:val="24"/>
              </w:rPr>
              <w:t>ильги</w:t>
            </w:r>
            <w:proofErr w:type="spellEnd"/>
            <w:r w:rsidRPr="00B165F4">
              <w:rPr>
                <w:rStyle w:val="CharStyle26"/>
                <w:sz w:val="24"/>
                <w:szCs w:val="24"/>
              </w:rPr>
              <w:t>;</w:t>
            </w:r>
          </w:p>
          <w:p w:rsidR="006666C5" w:rsidRDefault="006666C5">
            <w:pPr>
              <w:pStyle w:val="Bodytext6"/>
              <w:shd w:val="clear" w:color="auto" w:fill="auto"/>
              <w:snapToGrid w:val="0"/>
              <w:spacing w:before="0" w:line="240" w:lineRule="auto"/>
              <w:ind w:firstLine="320"/>
              <w:jc w:val="left"/>
              <w:rPr>
                <w:rStyle w:val="CharStyle50"/>
                <w:b/>
                <w:sz w:val="24"/>
                <w:szCs w:val="24"/>
              </w:rPr>
            </w:pPr>
            <w:r w:rsidRPr="00B165F4">
              <w:rPr>
                <w:rStyle w:val="CharStyle50"/>
                <w:b/>
                <w:sz w:val="24"/>
                <w:szCs w:val="24"/>
              </w:rPr>
              <w:t xml:space="preserve">альфа,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альса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альза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ачъма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, альта,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алъда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альша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альна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алъча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алъ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 xml:space="preserve">- </w:t>
            </w:r>
            <w:proofErr w:type="spellStart"/>
            <w:r w:rsidRPr="00B165F4">
              <w:rPr>
                <w:rStyle w:val="CharStyle50"/>
                <w:b/>
                <w:sz w:val="24"/>
                <w:szCs w:val="24"/>
              </w:rPr>
              <w:t>ца</w:t>
            </w:r>
            <w:proofErr w:type="spellEnd"/>
            <w:r w:rsidRPr="00B165F4">
              <w:rPr>
                <w:rStyle w:val="CharStyle50"/>
                <w:b/>
                <w:sz w:val="24"/>
                <w:szCs w:val="24"/>
              </w:rPr>
              <w:t>, ольха.</w:t>
            </w:r>
          </w:p>
          <w:p w:rsidR="00037C22" w:rsidRPr="00B165F4" w:rsidRDefault="00037C22">
            <w:pPr>
              <w:pStyle w:val="Bodytext6"/>
              <w:shd w:val="clear" w:color="auto" w:fill="auto"/>
              <w:snapToGrid w:val="0"/>
              <w:spacing w:before="0" w:line="240" w:lineRule="auto"/>
              <w:ind w:firstLine="320"/>
              <w:jc w:val="left"/>
              <w:rPr>
                <w:rStyle w:val="CharStyle33"/>
                <w:rFonts w:eastAsiaTheme="minorHAnsi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C5" w:rsidRPr="00B165F4" w:rsidRDefault="006666C5">
            <w:pPr>
              <w:pStyle w:val="Bodytext2"/>
              <w:shd w:val="clear" w:color="auto" w:fill="auto"/>
              <w:spacing w:after="240" w:line="240" w:lineRule="auto"/>
              <w:ind w:firstLine="320"/>
              <w:jc w:val="left"/>
              <w:rPr>
                <w:b/>
                <w:sz w:val="24"/>
                <w:szCs w:val="24"/>
                <w:lang w:eastAsia="en-US"/>
              </w:rPr>
            </w:pPr>
            <w:r w:rsidRPr="00B165F4">
              <w:rPr>
                <w:rStyle w:val="CharStyle33"/>
                <w:sz w:val="24"/>
                <w:szCs w:val="24"/>
              </w:rPr>
              <w:t xml:space="preserve">Сюжетно-игровая основа: </w:t>
            </w:r>
            <w:r w:rsidRPr="00B165F4">
              <w:rPr>
                <w:rStyle w:val="CharStyle34"/>
                <w:b/>
                <w:sz w:val="24"/>
                <w:szCs w:val="24"/>
              </w:rPr>
              <w:t xml:space="preserve">«Встреча со звуком [л' | в </w:t>
            </w:r>
            <w:proofErr w:type="spellStart"/>
            <w:r w:rsidRPr="00B165F4">
              <w:rPr>
                <w:rStyle w:val="CharStyle34"/>
                <w:b/>
                <w:sz w:val="24"/>
                <w:szCs w:val="24"/>
              </w:rPr>
              <w:t>Звукограде</w:t>
            </w:r>
            <w:proofErr w:type="spellEnd"/>
            <w:r w:rsidRPr="00B165F4">
              <w:rPr>
                <w:rStyle w:val="CharStyle34"/>
                <w:b/>
                <w:sz w:val="24"/>
                <w:szCs w:val="24"/>
              </w:rPr>
              <w:t xml:space="preserve"> на улице </w:t>
            </w:r>
            <w:proofErr w:type="spellStart"/>
            <w:r w:rsidRPr="00B165F4">
              <w:rPr>
                <w:rStyle w:val="CharStyle34"/>
                <w:b/>
                <w:sz w:val="24"/>
                <w:szCs w:val="24"/>
              </w:rPr>
              <w:t>Ливандия</w:t>
            </w:r>
            <w:proofErr w:type="spellEnd"/>
            <w:r w:rsidRPr="00B165F4">
              <w:rPr>
                <w:rStyle w:val="CharStyle34"/>
                <w:b/>
                <w:sz w:val="24"/>
                <w:szCs w:val="24"/>
              </w:rPr>
              <w:t>».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6666C5" w:rsidRPr="00B165F4" w:rsidRDefault="006666C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Постановка и автоматизация </w:t>
            </w:r>
            <w:proofErr w:type="gramStart"/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>звука  [</w:t>
            </w:r>
            <w:proofErr w:type="gramEnd"/>
            <w:r w:rsidRPr="00B165F4">
              <w:rPr>
                <w:rFonts w:ascii="Times New Roman" w:hAnsi="Times New Roman" w:cs="Times New Roman"/>
                <w:b/>
                <w:sz w:val="24"/>
                <w:szCs w:val="24"/>
              </w:rPr>
              <w:t>л*] в слогах, словах, предложениях.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Прим: Звук Л* ставится по подражанию, при наличии четкого звука Л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66C5" w:rsidRPr="00B165F4" w:rsidTr="006666C5">
        <w:trPr>
          <w:trHeight w:val="2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этап.</w:t>
            </w:r>
          </w:p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 w:rsidP="006666C5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6666C5" w:rsidRPr="00B165F4" w:rsidRDefault="006666C5" w:rsidP="006666C5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Задание «Скажи мягко»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ЛА- ЛЯ                    ЛЫ- ЛИ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ЛУ- ЛЮ                   ЛЭ- ЛЕ</w:t>
            </w:r>
          </w:p>
          <w:p w:rsidR="006666C5" w:rsidRPr="00B165F4" w:rsidRDefault="006666C5" w:rsidP="006666C5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«Повтори правильно» 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кля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клее, аль,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  <w:p w:rsidR="006666C5" w:rsidRPr="00B165F4" w:rsidRDefault="006666C5" w:rsidP="006666C5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Д/И «Помоги Лиле и Ларе разобрать вещи» (на дифференциацию Л- Л*)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Лампа- Ларе, листок- Лиле и т. д.</w:t>
            </w:r>
          </w:p>
          <w:p w:rsidR="006666C5" w:rsidRPr="00B165F4" w:rsidRDefault="006666C5" w:rsidP="006666C5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Слоги со звуками Р-Л: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ра-</w:t>
            </w:r>
            <w:proofErr w:type="gram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ла,ро</w:t>
            </w:r>
            <w:proofErr w:type="gram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-ло,ру-лу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ры-лы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ря-ля,рё-лё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рю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лю,ри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-ли.</w:t>
            </w:r>
          </w:p>
          <w:p w:rsidR="006666C5" w:rsidRPr="00B165F4" w:rsidRDefault="006666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Чтение слов: рад-</w:t>
            </w:r>
            <w:proofErr w:type="spellStart"/>
            <w:proofErr w:type="gram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лад,рама</w:t>
            </w:r>
            <w:proofErr w:type="spellEnd"/>
            <w:proofErr w:type="gram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лама,рот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флот,ручка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-лучше, рыбка-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улыбка,моря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поля,рёв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клёв,трюк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люк,рис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-лис, речь-лечь.</w:t>
            </w:r>
          </w:p>
          <w:p w:rsidR="006666C5" w:rsidRPr="00B165F4" w:rsidRDefault="006666C5">
            <w:pPr>
              <w:suppressAutoHyphens/>
              <w:spacing w:after="0" w:line="240" w:lineRule="auto"/>
              <w:rPr>
                <w:rStyle w:val="CharStyle5"/>
                <w:rFonts w:eastAsia="SimSun"/>
                <w:sz w:val="24"/>
                <w:szCs w:val="24"/>
              </w:rPr>
            </w:pP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Слова: ларь, роль, орёл, лагерь, кролик, вертолёт, лекарство.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left="320"/>
              <w:jc w:val="left"/>
              <w:rPr>
                <w:rStyle w:val="CharStyle5"/>
                <w:rFonts w:eastAsiaTheme="minorHAnsi"/>
                <w:sz w:val="24"/>
                <w:szCs w:val="24"/>
              </w:rPr>
            </w:pPr>
            <w:r w:rsidRPr="00B165F4">
              <w:rPr>
                <w:rStyle w:val="CharStyle5"/>
                <w:sz w:val="24"/>
                <w:szCs w:val="24"/>
              </w:rPr>
              <w:tab/>
              <w:t>1. Проговаривание слоговых рядов, четко произнося звуки [л]— [л’</w:t>
            </w:r>
            <w:proofErr w:type="gramStart"/>
            <w:r w:rsidRPr="00B165F4">
              <w:rPr>
                <w:rStyle w:val="CharStyle5"/>
                <w:sz w:val="24"/>
                <w:szCs w:val="24"/>
              </w:rPr>
              <w:t>].</w:t>
            </w:r>
            <w:r w:rsidRPr="00B165F4">
              <w:rPr>
                <w:rStyle w:val="CharStyle31"/>
                <w:sz w:val="24"/>
                <w:szCs w:val="24"/>
              </w:rPr>
              <w:t>Л</w:t>
            </w:r>
            <w:proofErr w:type="gramEnd"/>
            <w:r w:rsidRPr="00B165F4">
              <w:rPr>
                <w:rStyle w:val="CharStyle31"/>
                <w:sz w:val="24"/>
                <w:szCs w:val="24"/>
              </w:rPr>
              <w:t xml:space="preserve"> а-ля, ля-ла, ла-ля-ла; </w:t>
            </w:r>
            <w:proofErr w:type="spellStart"/>
            <w:r w:rsidRPr="00B165F4">
              <w:rPr>
                <w:rStyle w:val="CharStyle44"/>
                <w:rFonts w:eastAsia="Calibri"/>
                <w:sz w:val="24"/>
                <w:szCs w:val="24"/>
              </w:rPr>
              <w:t>лы</w:t>
            </w:r>
            <w:proofErr w:type="spellEnd"/>
            <w:r w:rsidRPr="00B165F4">
              <w:rPr>
                <w:rStyle w:val="CharStyle44"/>
                <w:rFonts w:eastAsia="Calibri"/>
                <w:sz w:val="24"/>
                <w:szCs w:val="24"/>
              </w:rPr>
              <w:t xml:space="preserve">-ли, </w:t>
            </w:r>
            <w:r w:rsidRPr="00B165F4">
              <w:rPr>
                <w:rStyle w:val="CharStyle31"/>
                <w:sz w:val="24"/>
                <w:szCs w:val="24"/>
              </w:rPr>
              <w:t>ли-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лы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лы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>-ли-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яы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 xml:space="preserve">; 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ло-лё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44"/>
                <w:rFonts w:eastAsia="Calibri"/>
                <w:sz w:val="24"/>
                <w:szCs w:val="24"/>
              </w:rPr>
              <w:t>лё-ло</w:t>
            </w:r>
            <w:proofErr w:type="spellEnd"/>
            <w:r w:rsidRPr="00B165F4">
              <w:rPr>
                <w:rStyle w:val="CharStyle44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лё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>-ли-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лы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 xml:space="preserve">; 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ду-лю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лю-лу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 xml:space="preserve">, </w:t>
            </w:r>
            <w:proofErr w:type="spellStart"/>
            <w:r w:rsidRPr="00B165F4">
              <w:rPr>
                <w:rStyle w:val="CharStyle31"/>
                <w:sz w:val="24"/>
                <w:szCs w:val="24"/>
              </w:rPr>
              <w:t>лю-лу-лю</w:t>
            </w:r>
            <w:proofErr w:type="spellEnd"/>
            <w:r w:rsidRPr="00B165F4">
              <w:rPr>
                <w:rStyle w:val="CharStyle31"/>
                <w:sz w:val="24"/>
                <w:szCs w:val="24"/>
              </w:rPr>
              <w:t>.</w:t>
            </w:r>
          </w:p>
          <w:p w:rsidR="006666C5" w:rsidRPr="00B165F4" w:rsidRDefault="006666C5">
            <w:pPr>
              <w:pStyle w:val="Bodytext2"/>
              <w:shd w:val="clear" w:color="auto" w:fill="auto"/>
              <w:tabs>
                <w:tab w:val="left" w:pos="320"/>
                <w:tab w:val="left" w:pos="707"/>
              </w:tabs>
              <w:spacing w:line="240" w:lineRule="auto"/>
              <w:ind w:left="320" w:firstLine="0"/>
              <w:jc w:val="left"/>
              <w:rPr>
                <w:rStyle w:val="CharStyle31"/>
                <w:sz w:val="24"/>
                <w:szCs w:val="24"/>
              </w:rPr>
            </w:pPr>
            <w:r w:rsidRPr="00B165F4">
              <w:rPr>
                <w:rStyle w:val="CharStyle5"/>
                <w:sz w:val="24"/>
                <w:szCs w:val="24"/>
              </w:rPr>
              <w:t>2.</w:t>
            </w:r>
            <w:r w:rsidRPr="00B165F4">
              <w:rPr>
                <w:rStyle w:val="CharStyle5"/>
                <w:sz w:val="24"/>
                <w:szCs w:val="24"/>
              </w:rPr>
              <w:tab/>
              <w:t>Проговаривание слова, четко произнося звуки [л]—[л’].</w:t>
            </w:r>
          </w:p>
          <w:p w:rsidR="006666C5" w:rsidRPr="00B165F4" w:rsidRDefault="006666C5">
            <w:pPr>
              <w:pStyle w:val="Bodytext5"/>
              <w:shd w:val="clear" w:color="auto" w:fill="auto"/>
              <w:spacing w:line="240" w:lineRule="auto"/>
              <w:ind w:firstLine="320"/>
              <w:jc w:val="left"/>
              <w:rPr>
                <w:rStyle w:val="CharStyle10"/>
                <w:sz w:val="24"/>
                <w:szCs w:val="24"/>
              </w:rPr>
            </w:pPr>
            <w:r w:rsidRPr="00B165F4">
              <w:rPr>
                <w:rStyle w:val="CharStyle31"/>
                <w:sz w:val="24"/>
                <w:szCs w:val="24"/>
              </w:rPr>
              <w:t>Лак</w:t>
            </w:r>
            <w:r w:rsidRPr="00B165F4">
              <w:rPr>
                <w:rStyle w:val="CharStyle40"/>
                <w:sz w:val="24"/>
                <w:szCs w:val="24"/>
              </w:rPr>
              <w:t xml:space="preserve"> </w:t>
            </w:r>
            <w:r w:rsidRPr="00B165F4">
              <w:rPr>
                <w:rStyle w:val="CharStyle45"/>
                <w:rFonts w:eastAsia="Calibri"/>
                <w:sz w:val="24"/>
                <w:szCs w:val="24"/>
              </w:rPr>
              <w:t xml:space="preserve">— </w:t>
            </w:r>
            <w:r w:rsidRPr="00B165F4">
              <w:rPr>
                <w:rStyle w:val="CharStyle31"/>
                <w:sz w:val="24"/>
                <w:szCs w:val="24"/>
              </w:rPr>
              <w:t>ляг, лампа</w:t>
            </w:r>
            <w:r w:rsidRPr="00B165F4">
              <w:rPr>
                <w:rStyle w:val="CharStyle40"/>
                <w:sz w:val="24"/>
                <w:szCs w:val="24"/>
              </w:rPr>
              <w:t xml:space="preserve"> </w:t>
            </w:r>
            <w:r w:rsidRPr="00B165F4">
              <w:rPr>
                <w:rStyle w:val="CharStyle45"/>
                <w:rFonts w:eastAsia="Calibri"/>
                <w:sz w:val="24"/>
                <w:szCs w:val="24"/>
              </w:rPr>
              <w:t xml:space="preserve">— </w:t>
            </w:r>
            <w:r w:rsidRPr="00B165F4">
              <w:rPr>
                <w:rStyle w:val="CharStyle31"/>
                <w:sz w:val="24"/>
                <w:szCs w:val="24"/>
              </w:rPr>
              <w:t>лямка, лыко</w:t>
            </w:r>
            <w:r w:rsidRPr="00B165F4">
              <w:rPr>
                <w:rStyle w:val="CharStyle40"/>
                <w:sz w:val="24"/>
                <w:szCs w:val="24"/>
              </w:rPr>
              <w:t xml:space="preserve"> </w:t>
            </w:r>
            <w:r w:rsidRPr="00B165F4">
              <w:rPr>
                <w:rStyle w:val="CharStyle45"/>
                <w:rFonts w:eastAsia="Calibri"/>
                <w:sz w:val="24"/>
                <w:szCs w:val="24"/>
              </w:rPr>
              <w:t xml:space="preserve">— </w:t>
            </w:r>
            <w:r w:rsidRPr="00B165F4">
              <w:rPr>
                <w:rStyle w:val="CharStyle31"/>
                <w:sz w:val="24"/>
                <w:szCs w:val="24"/>
              </w:rPr>
              <w:t>липа, лысый</w:t>
            </w:r>
            <w:r w:rsidRPr="00B165F4">
              <w:rPr>
                <w:rStyle w:val="CharStyle40"/>
                <w:sz w:val="24"/>
                <w:szCs w:val="24"/>
              </w:rPr>
              <w:t xml:space="preserve"> — </w:t>
            </w:r>
            <w:r w:rsidRPr="00B165F4">
              <w:rPr>
                <w:rStyle w:val="CharStyle31"/>
                <w:sz w:val="24"/>
                <w:szCs w:val="24"/>
              </w:rPr>
              <w:t>лисий, лодка</w:t>
            </w:r>
            <w:r w:rsidRPr="00B165F4">
              <w:rPr>
                <w:rStyle w:val="CharStyle40"/>
                <w:sz w:val="24"/>
                <w:szCs w:val="24"/>
              </w:rPr>
              <w:t xml:space="preserve"> </w:t>
            </w:r>
            <w:r w:rsidRPr="00B165F4">
              <w:rPr>
                <w:rStyle w:val="CharStyle45"/>
                <w:rFonts w:eastAsia="Calibri"/>
                <w:sz w:val="24"/>
                <w:szCs w:val="24"/>
              </w:rPr>
              <w:t xml:space="preserve">— </w:t>
            </w:r>
            <w:r w:rsidRPr="00B165F4">
              <w:rPr>
                <w:rStyle w:val="CharStyle31"/>
                <w:sz w:val="24"/>
                <w:szCs w:val="24"/>
              </w:rPr>
              <w:t xml:space="preserve">Лёвка, </w:t>
            </w:r>
            <w:r w:rsidRPr="00B165F4">
              <w:rPr>
                <w:rStyle w:val="CharStyle44"/>
                <w:rFonts w:eastAsia="Calibri"/>
                <w:sz w:val="24"/>
                <w:szCs w:val="24"/>
              </w:rPr>
              <w:t>лук</w:t>
            </w:r>
            <w:r w:rsidRPr="00B165F4">
              <w:rPr>
                <w:rStyle w:val="CharStyle46"/>
                <w:sz w:val="24"/>
                <w:szCs w:val="24"/>
              </w:rPr>
              <w:t xml:space="preserve"> </w:t>
            </w:r>
            <w:r w:rsidRPr="00B165F4">
              <w:rPr>
                <w:rStyle w:val="CharStyle40"/>
                <w:sz w:val="24"/>
                <w:szCs w:val="24"/>
              </w:rPr>
              <w:t xml:space="preserve">— </w:t>
            </w:r>
            <w:r w:rsidRPr="00B165F4">
              <w:rPr>
                <w:rStyle w:val="CharStyle31"/>
                <w:sz w:val="24"/>
                <w:szCs w:val="24"/>
              </w:rPr>
              <w:t>люк, тол</w:t>
            </w:r>
            <w:r w:rsidRPr="00B165F4">
              <w:rPr>
                <w:rStyle w:val="CharStyle40"/>
                <w:sz w:val="24"/>
                <w:szCs w:val="24"/>
              </w:rPr>
              <w:t xml:space="preserve"> — </w:t>
            </w:r>
            <w:r w:rsidRPr="00B165F4">
              <w:rPr>
                <w:rStyle w:val="CharStyle31"/>
                <w:sz w:val="24"/>
                <w:szCs w:val="24"/>
              </w:rPr>
              <w:t xml:space="preserve">толь, мел </w:t>
            </w:r>
            <w:r w:rsidRPr="00D10514">
              <w:rPr>
                <w:rStyle w:val="CharStyle35"/>
                <w:rFonts w:eastAsia="Georgia"/>
                <w:sz w:val="24"/>
                <w:szCs w:val="24"/>
                <w:lang w:val="ru-RU"/>
              </w:rPr>
              <w:t xml:space="preserve">- </w:t>
            </w:r>
            <w:r w:rsidRPr="00B165F4">
              <w:rPr>
                <w:rStyle w:val="CharStyle31"/>
                <w:sz w:val="24"/>
                <w:szCs w:val="24"/>
              </w:rPr>
              <w:t>мель.</w:t>
            </w:r>
          </w:p>
          <w:p w:rsidR="006666C5" w:rsidRPr="00B165F4" w:rsidRDefault="006666C5">
            <w:pPr>
              <w:pStyle w:val="Bodytext2"/>
              <w:shd w:val="clear" w:color="auto" w:fill="auto"/>
              <w:spacing w:line="240" w:lineRule="auto"/>
              <w:ind w:firstLine="0"/>
              <w:jc w:val="left"/>
              <w:rPr>
                <w:rStyle w:val="CharStyle49"/>
                <w:sz w:val="24"/>
                <w:szCs w:val="24"/>
              </w:rPr>
            </w:pPr>
            <w:r w:rsidRPr="00B165F4">
              <w:rPr>
                <w:rStyle w:val="CharStyle10"/>
                <w:sz w:val="24"/>
                <w:szCs w:val="24"/>
              </w:rPr>
              <w:t xml:space="preserve">3. </w:t>
            </w:r>
            <w:r w:rsidRPr="00B165F4">
              <w:rPr>
                <w:rStyle w:val="CharStyle5"/>
                <w:sz w:val="24"/>
                <w:szCs w:val="24"/>
              </w:rPr>
              <w:t>Проговаривание чистоговорок, четко произнося звуки [л]—</w:t>
            </w:r>
          </w:p>
          <w:p w:rsidR="006666C5" w:rsidRPr="00B165F4" w:rsidRDefault="006666C5">
            <w:pPr>
              <w:pStyle w:val="Bodytext7"/>
              <w:shd w:val="clear" w:color="auto" w:fill="auto"/>
              <w:spacing w:before="0" w:line="240" w:lineRule="auto"/>
              <w:jc w:val="left"/>
              <w:rPr>
                <w:rStyle w:val="CharStyle5"/>
                <w:sz w:val="24"/>
                <w:szCs w:val="24"/>
              </w:rPr>
            </w:pPr>
            <w:r w:rsidRPr="00B165F4">
              <w:rPr>
                <w:rStyle w:val="CharStyle49"/>
                <w:sz w:val="24"/>
                <w:szCs w:val="24"/>
              </w:rPr>
              <w:t>[</w:t>
            </w:r>
            <w:proofErr w:type="spellStart"/>
            <w:r w:rsidRPr="00B165F4">
              <w:rPr>
                <w:rStyle w:val="CharStyle49"/>
                <w:sz w:val="24"/>
                <w:szCs w:val="24"/>
              </w:rPr>
              <w:t>л’З</w:t>
            </w:r>
            <w:proofErr w:type="spellEnd"/>
            <w:r w:rsidRPr="00B165F4">
              <w:rPr>
                <w:rStyle w:val="CharStyle49"/>
                <w:sz w:val="24"/>
                <w:szCs w:val="24"/>
              </w:rPr>
              <w:t>:</w:t>
            </w:r>
          </w:p>
          <w:p w:rsidR="006666C5" w:rsidRPr="00B165F4" w:rsidRDefault="006666C5">
            <w:pPr>
              <w:pStyle w:val="Bodytext2"/>
              <w:shd w:val="clear" w:color="auto" w:fill="auto"/>
              <w:spacing w:line="240" w:lineRule="auto"/>
              <w:ind w:left="320" w:firstLine="0"/>
              <w:jc w:val="left"/>
              <w:rPr>
                <w:rStyle w:val="CharStyle5"/>
                <w:sz w:val="24"/>
                <w:szCs w:val="24"/>
              </w:rPr>
            </w:pPr>
            <w:r w:rsidRPr="00B165F4">
              <w:rPr>
                <w:rStyle w:val="CharStyle5"/>
                <w:sz w:val="24"/>
                <w:szCs w:val="24"/>
              </w:rPr>
              <w:t>Ла-ля-ла — Ляля и пчела.</w:t>
            </w:r>
          </w:p>
          <w:p w:rsidR="006666C5" w:rsidRPr="00B165F4" w:rsidRDefault="006666C5">
            <w:pPr>
              <w:pStyle w:val="Bodytext2"/>
              <w:shd w:val="clear" w:color="auto" w:fill="auto"/>
              <w:spacing w:line="240" w:lineRule="auto"/>
              <w:ind w:left="320" w:firstLine="0"/>
              <w:jc w:val="left"/>
              <w:rPr>
                <w:rStyle w:val="CharStyle5"/>
                <w:sz w:val="24"/>
                <w:szCs w:val="24"/>
              </w:rPr>
            </w:pPr>
            <w:proofErr w:type="spellStart"/>
            <w:r w:rsidRPr="00B165F4">
              <w:rPr>
                <w:rStyle w:val="CharStyle5"/>
                <w:sz w:val="24"/>
                <w:szCs w:val="24"/>
              </w:rPr>
              <w:t>Лы</w:t>
            </w:r>
            <w:proofErr w:type="spellEnd"/>
            <w:r w:rsidRPr="00B165F4">
              <w:rPr>
                <w:rStyle w:val="CharStyle5"/>
                <w:sz w:val="24"/>
                <w:szCs w:val="24"/>
              </w:rPr>
              <w:t>-ли-</w:t>
            </w:r>
            <w:proofErr w:type="spellStart"/>
            <w:r w:rsidRPr="00B165F4">
              <w:rPr>
                <w:rStyle w:val="CharStyle5"/>
                <w:sz w:val="24"/>
                <w:szCs w:val="24"/>
              </w:rPr>
              <w:t>лы</w:t>
            </w:r>
            <w:proofErr w:type="spellEnd"/>
            <w:r w:rsidRPr="00B165F4">
              <w:rPr>
                <w:rStyle w:val="CharStyle22"/>
                <w:rFonts w:eastAsia="Calibri"/>
                <w:sz w:val="24"/>
                <w:szCs w:val="24"/>
              </w:rPr>
              <w:t xml:space="preserve">— </w:t>
            </w:r>
            <w:r w:rsidRPr="00B165F4">
              <w:rPr>
                <w:rStyle w:val="CharStyle5"/>
                <w:sz w:val="24"/>
                <w:szCs w:val="24"/>
              </w:rPr>
              <w:t>лилии.</w:t>
            </w:r>
          </w:p>
          <w:p w:rsidR="006666C5" w:rsidRPr="00B165F4" w:rsidRDefault="006666C5">
            <w:pPr>
              <w:pStyle w:val="Bodytext2"/>
              <w:shd w:val="clear" w:color="auto" w:fill="auto"/>
              <w:spacing w:line="240" w:lineRule="auto"/>
              <w:ind w:left="320" w:firstLine="0"/>
              <w:jc w:val="left"/>
              <w:rPr>
                <w:rStyle w:val="CharStyle5"/>
                <w:sz w:val="24"/>
                <w:szCs w:val="24"/>
              </w:rPr>
            </w:pPr>
            <w:r w:rsidRPr="00B165F4">
              <w:rPr>
                <w:rStyle w:val="CharStyle5"/>
                <w:sz w:val="24"/>
                <w:szCs w:val="24"/>
              </w:rPr>
              <w:t>Ло-</w:t>
            </w:r>
            <w:proofErr w:type="spellStart"/>
            <w:r w:rsidRPr="00B165F4">
              <w:rPr>
                <w:rStyle w:val="CharStyle5"/>
                <w:sz w:val="24"/>
                <w:szCs w:val="24"/>
              </w:rPr>
              <w:t>лё</w:t>
            </w:r>
            <w:proofErr w:type="spellEnd"/>
            <w:r w:rsidRPr="00B165F4">
              <w:rPr>
                <w:rStyle w:val="CharStyle5"/>
                <w:sz w:val="24"/>
                <w:szCs w:val="24"/>
              </w:rPr>
              <w:t>-</w:t>
            </w:r>
            <w:proofErr w:type="spellStart"/>
            <w:r w:rsidRPr="00B165F4">
              <w:rPr>
                <w:rStyle w:val="CharStyle5"/>
                <w:sz w:val="24"/>
                <w:szCs w:val="24"/>
              </w:rPr>
              <w:t>ло</w:t>
            </w:r>
            <w:proofErr w:type="spellEnd"/>
            <w:r w:rsidRPr="00B165F4">
              <w:rPr>
                <w:rStyle w:val="CharStyle5"/>
                <w:sz w:val="24"/>
                <w:szCs w:val="24"/>
              </w:rPr>
              <w:t xml:space="preserve"> </w:t>
            </w:r>
            <w:r w:rsidRPr="00B165F4">
              <w:rPr>
                <w:rStyle w:val="CharStyle22"/>
                <w:rFonts w:eastAsia="Calibri"/>
                <w:sz w:val="24"/>
                <w:szCs w:val="24"/>
              </w:rPr>
              <w:t xml:space="preserve">— </w:t>
            </w:r>
            <w:r w:rsidRPr="00B165F4">
              <w:rPr>
                <w:rStyle w:val="CharStyle5"/>
                <w:sz w:val="24"/>
                <w:szCs w:val="24"/>
              </w:rPr>
              <w:t>Лёва и седло.</w:t>
            </w:r>
          </w:p>
          <w:p w:rsidR="006666C5" w:rsidRPr="00B165F4" w:rsidRDefault="006666C5">
            <w:pPr>
              <w:pStyle w:val="Bodytext2"/>
              <w:shd w:val="clear" w:color="auto" w:fill="auto"/>
              <w:snapToGrid w:val="0"/>
              <w:spacing w:line="240" w:lineRule="auto"/>
              <w:ind w:left="320" w:firstLine="0"/>
              <w:jc w:val="left"/>
              <w:rPr>
                <w:rStyle w:val="CharStyle10"/>
                <w:rFonts w:eastAsiaTheme="minorHAnsi"/>
                <w:sz w:val="24"/>
                <w:szCs w:val="24"/>
              </w:rPr>
            </w:pPr>
            <w:r w:rsidRPr="00B165F4">
              <w:rPr>
                <w:rStyle w:val="CharStyle5"/>
                <w:sz w:val="24"/>
                <w:szCs w:val="24"/>
              </w:rPr>
              <w:t>Лу-</w:t>
            </w:r>
            <w:proofErr w:type="spellStart"/>
            <w:r w:rsidRPr="00B165F4">
              <w:rPr>
                <w:rStyle w:val="CharStyle5"/>
                <w:sz w:val="24"/>
                <w:szCs w:val="24"/>
              </w:rPr>
              <w:t>лю</w:t>
            </w:r>
            <w:proofErr w:type="spellEnd"/>
            <w:r w:rsidRPr="00B165F4">
              <w:rPr>
                <w:rStyle w:val="CharStyle5"/>
                <w:sz w:val="24"/>
                <w:szCs w:val="24"/>
              </w:rPr>
              <w:t>-</w:t>
            </w:r>
            <w:proofErr w:type="spellStart"/>
            <w:r w:rsidRPr="00B165F4">
              <w:rPr>
                <w:rStyle w:val="CharStyle5"/>
                <w:sz w:val="24"/>
                <w:szCs w:val="24"/>
              </w:rPr>
              <w:t>лу</w:t>
            </w:r>
            <w:proofErr w:type="spellEnd"/>
            <w:r w:rsidRPr="00B165F4">
              <w:rPr>
                <w:rStyle w:val="CharStyle5"/>
                <w:sz w:val="24"/>
                <w:szCs w:val="24"/>
              </w:rPr>
              <w:t xml:space="preserve"> </w:t>
            </w:r>
            <w:r w:rsidRPr="00B165F4">
              <w:rPr>
                <w:rStyle w:val="CharStyle22"/>
                <w:rFonts w:eastAsia="Calibri"/>
                <w:sz w:val="24"/>
                <w:szCs w:val="24"/>
              </w:rPr>
              <w:t xml:space="preserve">— </w:t>
            </w:r>
            <w:r w:rsidRPr="00B165F4">
              <w:rPr>
                <w:rStyle w:val="CharStyle5"/>
                <w:sz w:val="24"/>
                <w:szCs w:val="24"/>
              </w:rPr>
              <w:t>люстра.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>
            <w:pPr>
              <w:pStyle w:val="Bodytext2"/>
              <w:shd w:val="clear" w:color="auto" w:fill="auto"/>
              <w:spacing w:after="244" w:line="240" w:lineRule="auto"/>
              <w:ind w:firstLine="320"/>
              <w:jc w:val="left"/>
              <w:rPr>
                <w:rStyle w:val="CharStyle5"/>
                <w:rFonts w:eastAsiaTheme="minorHAnsi"/>
                <w:b/>
                <w:bCs/>
                <w:sz w:val="24"/>
                <w:szCs w:val="24"/>
              </w:rPr>
            </w:pPr>
            <w:r w:rsidRPr="00B165F4">
              <w:rPr>
                <w:rStyle w:val="CharStyle10"/>
                <w:sz w:val="24"/>
                <w:szCs w:val="24"/>
              </w:rPr>
              <w:t xml:space="preserve">Сюжетно-игровая основа: </w:t>
            </w:r>
            <w:r w:rsidRPr="00B165F4">
              <w:rPr>
                <w:rStyle w:val="CharStyle5"/>
                <w:sz w:val="24"/>
                <w:szCs w:val="24"/>
              </w:rPr>
              <w:t>«Говори — не торопись, да смотри не ошибись», «В гостях у Волшебника».</w:t>
            </w:r>
          </w:p>
          <w:p w:rsidR="006666C5" w:rsidRPr="00B165F4" w:rsidRDefault="006666C5">
            <w:pPr>
              <w:pStyle w:val="Bodytext2"/>
              <w:shd w:val="clear" w:color="auto" w:fill="auto"/>
              <w:spacing w:after="244" w:line="240" w:lineRule="auto"/>
              <w:ind w:firstLine="320"/>
              <w:jc w:val="left"/>
              <w:rPr>
                <w:sz w:val="24"/>
                <w:szCs w:val="24"/>
                <w:lang w:eastAsia="en-US"/>
              </w:rPr>
            </w:pPr>
            <w:r w:rsidRPr="00B165F4">
              <w:rPr>
                <w:rStyle w:val="CharStyle5"/>
                <w:b/>
                <w:bCs/>
                <w:sz w:val="24"/>
                <w:szCs w:val="24"/>
              </w:rPr>
              <w:t>Цели:</w:t>
            </w:r>
          </w:p>
          <w:p w:rsidR="006666C5" w:rsidRPr="00B165F4" w:rsidRDefault="00666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Дифференциировать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звуки [л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sym w:font="Times New Roman" w:char="F05D"/>
            </w:r>
            <w:proofErr w:type="gram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-[</w:t>
            </w:r>
            <w:proofErr w:type="gram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л'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sym w:font="Times New Roman" w:char="F05D"/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по твёрдости/мягкости в слогах, словах, предложениях.</w:t>
            </w:r>
          </w:p>
          <w:p w:rsidR="006666C5" w:rsidRPr="00B165F4" w:rsidRDefault="006666C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Дифференциировать</w:t>
            </w:r>
            <w:proofErr w:type="spell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звуки [л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sym w:font="Times New Roman" w:char="F05D"/>
            </w:r>
            <w:proofErr w:type="gramStart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-[</w:t>
            </w:r>
            <w:proofErr w:type="gramEnd"/>
            <w:r w:rsidRPr="00B165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sym w:font="Times New Roman" w:char="F05D"/>
            </w:r>
            <w:r w:rsidRPr="00B165F4">
              <w:rPr>
                <w:rFonts w:ascii="Times New Roman" w:hAnsi="Times New Roman" w:cs="Times New Roman"/>
                <w:sz w:val="24"/>
                <w:szCs w:val="24"/>
              </w:rPr>
              <w:t xml:space="preserve"> в слогах, словах, предложениях.</w:t>
            </w:r>
          </w:p>
        </w:tc>
      </w:tr>
    </w:tbl>
    <w:p w:rsidR="006666C5" w:rsidRPr="006666C5" w:rsidRDefault="006666C5" w:rsidP="00666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66C5" w:rsidRPr="006666C5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6666C5" w:rsidRDefault="006666C5" w:rsidP="00086B6A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4" w:name="_heading=h.3whwml4"/>
      <w:bookmarkStart w:id="25" w:name="_Toc132358943"/>
      <w:bookmarkEnd w:id="24"/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Взаимодействие учителя-логопеда с воспитателями и специалистами группы</w:t>
      </w:r>
      <w:bookmarkEnd w:id="25"/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коррекционной </w:t>
      </w:r>
      <w:proofErr w:type="spellStart"/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определяется не только чёткой организацией жизни детей в период их пребывания в детском саду, правильным распределением нагрузки в течение дня, но и координацией и преемственностью в работе всех субъектов коррекционного процесса.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Взаимодействие с воспитателями и специалистами группы осуществляется в разных формах: </w:t>
      </w:r>
    </w:p>
    <w:p w:rsidR="006666C5" w:rsidRPr="006666C5" w:rsidRDefault="006666C5" w:rsidP="006666C5">
      <w:pPr>
        <w:numPr>
          <w:ilvl w:val="1"/>
          <w:numId w:val="2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совместное планирование коррекционно-развивающей работы в группе во всех образовательных областях; </w:t>
      </w:r>
    </w:p>
    <w:p w:rsidR="006666C5" w:rsidRPr="006666C5" w:rsidRDefault="006666C5" w:rsidP="006666C5">
      <w:pPr>
        <w:numPr>
          <w:ilvl w:val="1"/>
          <w:numId w:val="2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обсуждение и выбор форм, методов и приемов коррекционно-развивающей работы; </w:t>
      </w:r>
    </w:p>
    <w:p w:rsidR="006666C5" w:rsidRPr="006666C5" w:rsidRDefault="006666C5" w:rsidP="006666C5">
      <w:pPr>
        <w:numPr>
          <w:ilvl w:val="1"/>
          <w:numId w:val="2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оснащение развивающего предметного пространства в групповом помещении; </w:t>
      </w:r>
    </w:p>
    <w:p w:rsidR="006666C5" w:rsidRPr="006666C5" w:rsidRDefault="006666C5" w:rsidP="006666C5">
      <w:pPr>
        <w:numPr>
          <w:ilvl w:val="1"/>
          <w:numId w:val="20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proofErr w:type="spellStart"/>
      <w:r w:rsidRPr="006666C5">
        <w:rPr>
          <w:rFonts w:ascii="Times New Roman" w:eastAsia="Calibri" w:hAnsi="Times New Roman" w:cs="Times New Roman"/>
          <w:sz w:val="24"/>
          <w:lang w:eastAsia="ru-RU"/>
        </w:rPr>
        <w:t>взаимопосещение</w:t>
      </w:r>
      <w:proofErr w:type="spellEnd"/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 и участие в интегрированной образовательной деятельности; </w:t>
      </w:r>
    </w:p>
    <w:p w:rsidR="006666C5" w:rsidRPr="006666C5" w:rsidRDefault="006666C5" w:rsidP="006666C5">
      <w:pPr>
        <w:numPr>
          <w:ilvl w:val="1"/>
          <w:numId w:val="20"/>
        </w:numPr>
        <w:spacing w:after="0" w:line="240" w:lineRule="auto"/>
        <w:ind w:left="284" w:hanging="284"/>
        <w:contextualSpacing/>
        <w:jc w:val="both"/>
        <w:rPr>
          <w:rFonts w:ascii="Times New Roman" w:eastAsia="Century" w:hAnsi="Times New Roman" w:cs="Times New Roman"/>
          <w:sz w:val="28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совместное осуществление образовательной деятельности в ходе режимных моментов, ежедневные задания учителя-логопеда воспитателям в календарных планах воспитателей.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Система взаимодействия специалистов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6666C5" w:rsidRPr="006666C5" w:rsidTr="006666C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Организует и координирует коррекционно-развивающую работу с детьми с ТНР, осуществляет диафрагмально-речевого дыхания, коррекцию звукопроизношения, их автоматизацию, дифференциацию, введение их в самостоятельную речь, способствует 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логопедизации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режимных моментов и ОД, практическому овладению детьми навыками словообразования и словоизменения, связной речи.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Осуществляет мониторинг уровня речевого развития детей (не менее двух раз в год); осуществляет координация коррекционной работы всех специалистов, работающих с группой: психолога, музыкального руководителя, физкультурного работника; сотрудничество с другими логопедами ДОУ. Вовлекает родителей в процесс логопедической коррекции через детские логопедические тетради, наглядную агитацию в группе, открытые просмотры, собрания, консультации, беседы.</w:t>
            </w:r>
          </w:p>
        </w:tc>
      </w:tr>
      <w:tr w:rsidR="006666C5" w:rsidRPr="006666C5" w:rsidTr="006666C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коррекционно-развивающей работы; оснащение развивающего предметного пространства в групповом помещении;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взаимопосещение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участие в интегрированной образовательной деятельности; совместное осуществление образовательной деятельности в ходе режимных моментов, еженедельные задания учителя-логопеда воспитателям. 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Еженедельные задания логопеда воспитателю включают в себя следующие разделы: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-логопедические пятиминутки;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-подвижные игры и пальчиковая гимнастика;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индивидуальная работа;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-рекомендации по подбору художественной литературы и иллюстративного материала.</w:t>
            </w:r>
          </w:p>
        </w:tc>
      </w:tr>
      <w:tr w:rsidR="006666C5" w:rsidRPr="006666C5" w:rsidTr="006666C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Осуществляет подбор и внедрение в повседневную жизнь ребенка 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музыкатерапевтических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произведений, что сводит к минимуму поведенческие и организационные проблемы, повышает работоспособность детей, стимулирует их внимание, память, мышление. Совершенствует общую и мелкую моторику, выразительность мимики, пластику движений, постанову дыхания, голоса, чувства ритма, просодическую сторону речи.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музыкального слуха и внимания к неречевым звукам. Развитие двигательной памяти и координации. Включение в занятие музыкальных распевов на закрепление вызванных звуков и звукоподражаний. Использование музыкально-ритмических игр, логоритмических упражнений на согласование речи с движением. Работа над выразительностью мимики и жестов в музыкальных этюдах; над пластикой и темпом движения в музыкальных зарисовках. 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Обучение коммуникативным навыкам в играх-драматизациях.</w:t>
            </w:r>
          </w:p>
        </w:tc>
      </w:tr>
      <w:tr w:rsidR="006666C5" w:rsidRPr="006666C5" w:rsidTr="006666C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Инструктор по физической культуре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Решает: 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традиционные задачи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общему физическому воспитанию и развитию, направленные на укрепление здоровья, развитие двигательных умений и навыков, что способствует формированию психомоторных функций, и 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специфические коррекционно-развивающие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: развитие моторной памяти, способности к восприятию и передаче движений по пространственно-временным характеристикам, совершенствование ориентировки в пространстве. Особое внимание обращается на возможность закрепления лексико-грамматических средств языка путем специально подобранных подвижных игр и упражнений, разработанных с учетом изучаемой лексической темы.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Обучение пространственным ориентировкам в играх и упражнениях. Формирование правильного физиологического дыхания и фонационного выдоха с помощью специальных гимнастик.</w:t>
            </w:r>
          </w:p>
        </w:tc>
      </w:tr>
      <w:tr w:rsidR="006666C5" w:rsidRPr="006666C5" w:rsidTr="006666C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работник (</w:t>
            </w:r>
            <w:r w:rsidR="00086B6A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при наличии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C5" w:rsidRPr="006666C5" w:rsidRDefault="006666C5" w:rsidP="00666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контроль и профилактика заболеваемости.</w:t>
            </w:r>
          </w:p>
        </w:tc>
      </w:tr>
    </w:tbl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bookmarkStart w:id="26" w:name="_Toc132358944"/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2.4. Взаимодействие учителя-логопеда с семьями воспитанников</w:t>
      </w:r>
      <w:bookmarkEnd w:id="26"/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учителя-логопеда, обеспечивающая взаимодействие семьи и дошкольной организации, включает следующие направления: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-аналитическое - изучение семьи, выяснение образовательных потребностей ребёнка с ТНР и предпочтений родителей (законных представителей) для согласования воспитательных воздействий на ребенка;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 коммуникативно-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деятельностное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направлено на повышение педагогической культуры родителей (законных представителей); вовлечение родителей (законных представителей) в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-образовательный процесс; 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информационное -  в</w:t>
      </w: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 течение года осуществляется регулярное и систематическое информирование родителей (законных представителей) о ходе коррекционно-образовательного процесса, осуществляются индивидуальные и групповые консультации, даются рекомендации для родителей по закреплению речевых навыков дома, полученных на занятиях через тетради взаимодействия логопеда, воспитателей и родителей.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8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При анализе контингента семей выявлено, что дети группы воспитываются в семьях различного социального статуса, что учитывается при организации взаимодействия учителя-логопеда с родителями воспитанников, которое направлено на создание доброжелательной, психологически комфортной атмосферы в ДОУ, установление взаимопонимания и создание условий для эффективного сотрудничества с родителями воспитанников:</w:t>
      </w:r>
    </w:p>
    <w:tbl>
      <w:tblPr>
        <w:tblW w:w="9315" w:type="dxa"/>
        <w:tblLayout w:type="fixed"/>
        <w:tblLook w:val="0400" w:firstRow="0" w:lastRow="0" w:firstColumn="0" w:lastColumn="0" w:noHBand="0" w:noVBand="1"/>
      </w:tblPr>
      <w:tblGrid>
        <w:gridCol w:w="1323"/>
        <w:gridCol w:w="7992"/>
      </w:tblGrid>
      <w:tr w:rsidR="006666C5" w:rsidRPr="006666C5" w:rsidTr="006666C5"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(далее – в течение года)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1.Родительское собрание: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Знакомство родителей со структурой ДОУ, задачами и содержанием работы;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итоги обследования речи детей, характеристика речевого развития детей, знакомство с планом работы.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Индивидуальные и </w:t>
            </w: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подгрупповые консультации </w:t>
            </w: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родителей </w:t>
            </w: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(очные и дистанционные)</w:t>
            </w: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- 1 этап - в процессе беседы выявляются особенности развития ребёнка на ранних этапах онтогенеза, состав семьи, возраст и профессии родителей. Условия жизни ребёнка.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- 2 этап (проводится по итогам всестороннего обследования ребёнка) - обсуждение состояния речевого развития ребёнка, характера, степени и причин выявленных речевых нарушений;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разъяснение конкретных мер помощи ребёнку с учётом структуры его дефекта и объяснение необходимости участия родителей в системе коррекционной работы;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- совместное обсуждение с родителями хода и результатов коррекционной работы;</w:t>
            </w:r>
          </w:p>
          <w:p w:rsidR="006666C5" w:rsidRPr="00A35372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3537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(Примерные темы консультаций)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рекомендации по выполнению артикуляционных и дыхательных упражнений, грамматических заданий, исправлению нарушений слоговой структуры слова;             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-преодолению психологических проблем ребёнка;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обучение работе с логопедической тетрадью дома;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ознакомление родителей с приёмами звуко-слогового анализа и синтеза;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с этапами обучения грамоте детей-логопатов;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с формированием мотивации к исправлению речи.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 Открытые просмотры индивидуальных и подгрупповых занятий:      </w:t>
            </w:r>
          </w:p>
          <w:p w:rsidR="006666C5" w:rsidRPr="006666C5" w:rsidRDefault="006666C5" w:rsidP="006666C5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родитель чётче осознаёт речевые и психологические проблемы своего ребёнка;</w:t>
            </w:r>
          </w:p>
          <w:p w:rsidR="006666C5" w:rsidRPr="006666C5" w:rsidRDefault="006666C5" w:rsidP="006666C5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охотнее настраивается на сотрудничество;</w:t>
            </w:r>
          </w:p>
          <w:p w:rsidR="006666C5" w:rsidRPr="006666C5" w:rsidRDefault="006666C5" w:rsidP="006666C5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вовлекается в коррекционно-образовательный процесс;</w:t>
            </w:r>
          </w:p>
          <w:p w:rsidR="006666C5" w:rsidRPr="006666C5" w:rsidRDefault="006666C5" w:rsidP="006666C5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лучше усваивает игровые подходы в коррекционной работе и её необходимость;</w:t>
            </w:r>
          </w:p>
          <w:p w:rsidR="006666C5" w:rsidRPr="006666C5" w:rsidRDefault="006666C5" w:rsidP="006666C5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уважительнее относится к нелёгкому труду учителя-логопеда;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4. Ознакомление с итогами промежуточной диагностики: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анализ причин незначительного продвижения в развитии отдельных сторон речевой деятельности у некоторых детей;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- рекомендации родителям по закреплению звукопроизношения,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необходимостью систематического контроля за произношением вызванных звуков и </w:t>
            </w:r>
            <w:proofErr w:type="spellStart"/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аграмматизмами</w:t>
            </w:r>
            <w:proofErr w:type="spellEnd"/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речи, знакомство с положительным семейным опытом участия родителей в коррекционном процессе.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5. Тематические консультации для родителей: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6. Индивидуальные занятия в присутствии родителей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7. </w:t>
            </w: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Пропаганда логопедических знаний среди родителей: </w:t>
            </w: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ширмы, папки-передвижки, диски с рекомендациями по конкретной речевой проблеме, логопедическая библиотечка, детская логопедическая тетрадь (ознакомление с текущей работой логопеда и приёмами коррекции, постепенное воспитание школьных качеств);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8. Оформление информационного стенда: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9. Досуговые мероприятия: </w:t>
            </w:r>
          </w:p>
          <w:p w:rsid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Выставки, совместные </w:t>
            </w:r>
            <w:r w:rsidR="00086B6A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досуги, День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86B6A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семьи, КВН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совместные экскурсии, </w:t>
            </w:r>
            <w:r w:rsidR="00086B6A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походы, семейный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86B6A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театр т.д.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666C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10.</w:t>
            </w:r>
            <w:r w:rsidRPr="006666C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66C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Создание информационно-коммуникационного пространства</w:t>
            </w:r>
            <w:r w:rsidRPr="00666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для оперативного взаимодействия с родителями (группа в социальных сетях, мессенджерах).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666C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11.</w:t>
            </w:r>
            <w:r w:rsidRPr="00666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Дни открытых дверей (для родителей вновь поступающих детей):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ознакомление с системой преодоления речевых нарушений в детском саду на стендах и в индивидуальных беседах и экскурсиях по саду;       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предоставление информации о программе ДОУ;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консультирование по интересующим родителей вопросам.</w:t>
            </w:r>
          </w:p>
        </w:tc>
      </w:tr>
      <w:tr w:rsidR="006666C5" w:rsidRPr="006666C5" w:rsidTr="006666C5">
        <w:trPr>
          <w:trHeight w:val="163"/>
        </w:trPr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7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годовых итогов, рекомендации на лето.</w:t>
            </w:r>
          </w:p>
        </w:tc>
      </w:tr>
    </w:tbl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6C5" w:rsidRDefault="006666C5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bookmarkStart w:id="27" w:name="_Toc132358945"/>
    </w:p>
    <w:p w:rsidR="005730EF" w:rsidRPr="005730EF" w:rsidRDefault="005730EF" w:rsidP="005730E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730EF">
        <w:rPr>
          <w:rFonts w:ascii="Times New Roman" w:eastAsia="Calibri" w:hAnsi="Times New Roman" w:cs="Times New Roman"/>
          <w:b/>
          <w:sz w:val="24"/>
          <w:szCs w:val="28"/>
        </w:rPr>
        <w:t>Работа с семьями воспитанников учителя-логопеда</w:t>
      </w: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487"/>
        <w:gridCol w:w="4544"/>
      </w:tblGrid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№ п\п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Мероприятие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Срок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1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Собрание «Возрастные особенности речевого развития детей дошкольного возраста», «Адаптация детей в логопедической группе»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Сентябрь 2024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2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Тренинг «Артикуляционная гимнастика»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Октябрь 2024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3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Мастер-класс «Совместное изготовление пособий для дыхательной гимнастики»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Ноябрь 2024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4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Семинар практикум для родителей «Проведение артикуляционной гимнастики в домашних условиях»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Декабрь 2024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5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Консультации, методические рекомендации, памятки для воспитателей.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Январь 2025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6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 xml:space="preserve">Онлайн-площадка «Игры-помощники в речи» - </w:t>
            </w:r>
            <w:r w:rsidR="00086B6A" w:rsidRPr="005730EF">
              <w:rPr>
                <w:rFonts w:ascii="Times New Roman" w:eastAsia="Calibri" w:hAnsi="Times New Roman"/>
                <w:sz w:val="24"/>
                <w:szCs w:val="28"/>
              </w:rPr>
              <w:t>онлайн (</w:t>
            </w:r>
            <w:proofErr w:type="spellStart"/>
            <w:r w:rsidRPr="005730EF">
              <w:rPr>
                <w:rFonts w:ascii="Times New Roman" w:eastAsia="Calibri" w:hAnsi="Times New Roman"/>
                <w:sz w:val="24"/>
                <w:szCs w:val="28"/>
              </w:rPr>
              <w:t>Google</w:t>
            </w:r>
            <w:proofErr w:type="spellEnd"/>
            <w:r w:rsidRPr="005730EF">
              <w:rPr>
                <w:rFonts w:ascii="Times New Roman" w:eastAsia="Calibri" w:hAnsi="Times New Roman"/>
                <w:sz w:val="24"/>
                <w:szCs w:val="28"/>
              </w:rPr>
              <w:t xml:space="preserve"> </w:t>
            </w:r>
            <w:proofErr w:type="spellStart"/>
            <w:r w:rsidRPr="005730EF">
              <w:rPr>
                <w:rFonts w:ascii="Times New Roman" w:eastAsia="Calibri" w:hAnsi="Times New Roman"/>
                <w:sz w:val="24"/>
                <w:szCs w:val="28"/>
              </w:rPr>
              <w:t>meed</w:t>
            </w:r>
            <w:proofErr w:type="spellEnd"/>
            <w:r w:rsidRPr="005730EF">
              <w:rPr>
                <w:rFonts w:ascii="Times New Roman" w:eastAsia="Calibri" w:hAnsi="Times New Roman"/>
                <w:sz w:val="24"/>
                <w:szCs w:val="28"/>
              </w:rPr>
              <w:t xml:space="preserve">). 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Февраль 2025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7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 xml:space="preserve">Круглый стол «Влияние дыхательной </w:t>
            </w:r>
            <w:r w:rsidRPr="005730EF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гимнастики на речь»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Март 2025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8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proofErr w:type="spellStart"/>
            <w:r w:rsidRPr="005730EF">
              <w:rPr>
                <w:rFonts w:ascii="Times New Roman" w:eastAsia="Calibri" w:hAnsi="Times New Roman"/>
                <w:sz w:val="24"/>
                <w:szCs w:val="28"/>
              </w:rPr>
              <w:t>Квест</w:t>
            </w:r>
            <w:proofErr w:type="spellEnd"/>
            <w:r w:rsidRPr="005730EF">
              <w:rPr>
                <w:rFonts w:ascii="Times New Roman" w:eastAsia="Calibri" w:hAnsi="Times New Roman"/>
                <w:sz w:val="24"/>
                <w:szCs w:val="28"/>
              </w:rPr>
              <w:t>-игра «В поисках звука»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Апрель 2025</w:t>
            </w:r>
          </w:p>
        </w:tc>
      </w:tr>
      <w:tr w:rsidR="005730EF" w:rsidRPr="005730EF" w:rsidTr="00D10514">
        <w:trPr>
          <w:jc w:val="center"/>
        </w:trPr>
        <w:tc>
          <w:tcPr>
            <w:tcW w:w="236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9</w:t>
            </w:r>
          </w:p>
        </w:tc>
        <w:tc>
          <w:tcPr>
            <w:tcW w:w="4519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Проведение родительского собрания «Речевой мониторинг». Выезд в музей воинской славы.</w:t>
            </w:r>
          </w:p>
        </w:tc>
        <w:tc>
          <w:tcPr>
            <w:tcW w:w="4590" w:type="dxa"/>
          </w:tcPr>
          <w:p w:rsidR="005730EF" w:rsidRPr="005730EF" w:rsidRDefault="005730EF" w:rsidP="005730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5730EF">
              <w:rPr>
                <w:rFonts w:ascii="Times New Roman" w:eastAsia="Calibri" w:hAnsi="Times New Roman"/>
                <w:sz w:val="24"/>
                <w:szCs w:val="28"/>
              </w:rPr>
              <w:t>Май 2025</w:t>
            </w:r>
          </w:p>
        </w:tc>
      </w:tr>
    </w:tbl>
    <w:p w:rsidR="005730EF" w:rsidRPr="005730EF" w:rsidRDefault="005730EF" w:rsidP="005730E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5372" w:rsidRDefault="00A3537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037C22">
      <w:pPr>
        <w:pStyle w:val="af1"/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5730EF">
      <w:pPr>
        <w:keepNext/>
        <w:keepLines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037C22">
      <w:pPr>
        <w:pStyle w:val="af1"/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37C22" w:rsidRDefault="00037C22" w:rsidP="006666C5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bookmarkEnd w:id="27"/>
    <w:p w:rsidR="00037C22" w:rsidRPr="006666C5" w:rsidRDefault="00037C22" w:rsidP="00037C22">
      <w:pPr>
        <w:pStyle w:val="af1"/>
      </w:pPr>
    </w:p>
    <w:p w:rsidR="00037C22" w:rsidRPr="00037C22" w:rsidRDefault="00037C22" w:rsidP="00037C22">
      <w:pPr>
        <w:keepNext/>
        <w:keepLines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bookmarkStart w:id="28" w:name="_Toc132358946"/>
      <w:r w:rsidRPr="006666C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lastRenderedPageBreak/>
        <w:t>3. Организационный раздел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3.1. Организация коррекционно-развивающей деятельности группе</w:t>
      </w:r>
      <w:bookmarkEnd w:id="28"/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9" w:name="_Toc132358947"/>
      <w:r w:rsidRPr="00666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Образовательная нагрузка</w:t>
      </w:r>
      <w:bookmarkEnd w:id="29"/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Рекомендуемая периодичность проведения логопедических занятий определяется выраженностью речевого нарушения, и требованиями адаптированной основной образовательной программы и составляет не менее </w:t>
      </w:r>
      <w:r w:rsidR="00037C22" w:rsidRPr="006666C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логопедических</w:t>
      </w:r>
      <w:r w:rsidRPr="006666C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занятий в неделю.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Вся коррекционно-развивающая работа логопеда в группе делится по форме проведения на подгрупповую (групповую) и индивидуальную. 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Продолжительность подгруппового занятия составляет 30 минут для детей 6-7 лет, что не превышает допустимой недельной нагрузки, рекомендованной </w:t>
      </w:r>
      <w:proofErr w:type="spellStart"/>
      <w:r w:rsidRPr="006666C5">
        <w:rPr>
          <w:rFonts w:ascii="Times New Roman" w:eastAsia="Calibri" w:hAnsi="Times New Roman" w:cs="Times New Roman"/>
          <w:sz w:val="24"/>
          <w:lang w:eastAsia="ru-RU"/>
        </w:rPr>
        <w:t>СанПин</w:t>
      </w:r>
      <w:proofErr w:type="spellEnd"/>
      <w:r w:rsidRPr="006666C5">
        <w:rPr>
          <w:rFonts w:ascii="Times New Roman" w:eastAsia="Calibri" w:hAnsi="Times New Roman" w:cs="Times New Roman"/>
          <w:sz w:val="24"/>
          <w:lang w:eastAsia="ru-RU"/>
        </w:rPr>
        <w:t>. Перерывы между занятиями – не менее 10 минут.</w:t>
      </w:r>
    </w:p>
    <w:p w:rsidR="00A35372" w:rsidRDefault="006666C5" w:rsidP="00B165F4">
      <w:pPr>
        <w:keepNext/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Подгрупповые логопедические занятия проводятся </w:t>
      </w:r>
    </w:p>
    <w:p w:rsidR="00B165F4" w:rsidRDefault="00B165F4" w:rsidP="00B165F4">
      <w:pPr>
        <w:keepNext/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</w:p>
    <w:p w:rsidR="00A35372" w:rsidRDefault="00A35372" w:rsidP="006666C5">
      <w:pPr>
        <w:keepNext/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</w:p>
    <w:p w:rsidR="00A35372" w:rsidRDefault="00A35372" w:rsidP="00A3537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График работы логопеда</w:t>
      </w:r>
    </w:p>
    <w:tbl>
      <w:tblPr>
        <w:tblStyle w:val="af5"/>
        <w:tblW w:w="0" w:type="auto"/>
        <w:tblInd w:w="0" w:type="dxa"/>
        <w:tblLook w:val="04A0" w:firstRow="1" w:lastRow="0" w:firstColumn="1" w:lastColumn="0" w:noHBand="0" w:noVBand="1"/>
      </w:tblPr>
      <w:tblGrid>
        <w:gridCol w:w="3541"/>
        <w:gridCol w:w="3172"/>
        <w:gridCol w:w="2727"/>
      </w:tblGrid>
      <w:tr w:rsidR="00A35372" w:rsidTr="00A35372">
        <w:trPr>
          <w:trHeight w:val="25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35372" w:rsidTr="00A35372">
        <w:trPr>
          <w:trHeight w:hRule="exact" w:val="567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12.00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5372" w:rsidTr="00A35372">
        <w:trPr>
          <w:trHeight w:hRule="exact" w:val="567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12.00</w:t>
            </w: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5372" w:rsidTr="00A35372">
        <w:trPr>
          <w:trHeight w:hRule="exact" w:val="567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18.00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5372" w:rsidTr="00A35372">
        <w:trPr>
          <w:trHeight w:hRule="exact" w:val="567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B16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13</w:t>
            </w:r>
            <w:r w:rsidR="00A3537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5372" w:rsidTr="00A35372">
        <w:trPr>
          <w:trHeight w:hRule="exact" w:val="567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12.00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5372" w:rsidTr="00A35372">
        <w:trPr>
          <w:trHeight w:val="236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72" w:rsidRDefault="00A3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372" w:rsidRDefault="00A35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A35372" w:rsidRPr="00062B69" w:rsidRDefault="00A35372" w:rsidP="00B165F4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Каждый ребенок посещает коррекционно-развивающие занятия учителя-логопеда, согласно плану подгрупповой и индивидуальной работы.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Индивидуальная работа </w:t>
      </w: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проводиться по коррекции звукопроизношения и других речевых и неречевых процессов,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индивидуальными особенностями обучающихся.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Занятия организуются с учетом психогигиенических требований к режиму логопедических занятий, их структуре, способам взаимодействия ребенка с логопедом и сверстниками. Обеспечивается реализация требований </w:t>
      </w:r>
      <w:proofErr w:type="spellStart"/>
      <w:r w:rsidRPr="006666C5">
        <w:rPr>
          <w:rFonts w:ascii="Times New Roman" w:eastAsia="Calibri" w:hAnsi="Times New Roman" w:cs="Times New Roman"/>
          <w:sz w:val="24"/>
          <w:lang w:eastAsia="ru-RU"/>
        </w:rPr>
        <w:t>здоровьесбережения</w:t>
      </w:r>
      <w:proofErr w:type="spellEnd"/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 по охране жизни и здоровья воспитанников в образовательном процессе. Основной формой работы с детьми дошкольного возраста является игровая деятельность. Все коррекционно-развивающие индивидуальные и подгрупповые занятия, носят игровой характер, насыщены разнообразными играми и развивающими игровыми упражнениями, и не дублируют школьных форм обучения. 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6666C5" w:rsidRPr="00A35372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0" w:name="_Toc132358948"/>
      <w:r w:rsidRPr="00A35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Структура подгрупповых и индивидуальных занятий</w:t>
      </w:r>
      <w:bookmarkEnd w:id="30"/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C00000"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i/>
          <w:sz w:val="24"/>
          <w:lang w:eastAsia="ru-RU"/>
        </w:rPr>
        <w:t>Подгрупповые занятия</w:t>
      </w: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</w:p>
    <w:p w:rsidR="006666C5" w:rsidRPr="006666C5" w:rsidRDefault="006666C5" w:rsidP="006666C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Организационный момент (развитие психических процессов)</w:t>
      </w:r>
    </w:p>
    <w:p w:rsidR="006666C5" w:rsidRPr="006666C5" w:rsidRDefault="006666C5" w:rsidP="006666C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Основная часть (пальчиковая гимнастика, координация речи с движением, развитие речевого дыхания, развитие зрительного внимания, работа над голосом, работа над интонационной выразительностью речи и чёткостью дикции, коррекция слоговой структуры слова, актуализация и расширение словарного запаса, формирование и </w:t>
      </w:r>
      <w:r w:rsidRPr="006666C5">
        <w:rPr>
          <w:rFonts w:ascii="Times New Roman" w:eastAsia="Calibri" w:hAnsi="Times New Roman" w:cs="Times New Roman"/>
          <w:sz w:val="24"/>
          <w:lang w:eastAsia="ru-RU"/>
        </w:rPr>
        <w:lastRenderedPageBreak/>
        <w:t xml:space="preserve">совершенствование ЛГНР, развитие связной речи, развитие фонематического восприятия, соотнесение звука и буквы, звуко-слоговой анализ и синтез слогов, слов и предложений, развитие оптико-пространственных представлений) </w:t>
      </w:r>
    </w:p>
    <w:p w:rsidR="006666C5" w:rsidRPr="006666C5" w:rsidRDefault="006666C5" w:rsidP="006666C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Итог занятия (рефлексия)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  <w:r w:rsidRPr="006666C5">
        <w:rPr>
          <w:rFonts w:ascii="Times New Roman" w:eastAsia="Calibri" w:hAnsi="Times New Roman" w:cs="Times New Roman"/>
          <w:i/>
          <w:sz w:val="24"/>
          <w:lang w:eastAsia="ru-RU"/>
        </w:rPr>
        <w:t xml:space="preserve">Индивидуальные занятия </w:t>
      </w:r>
    </w:p>
    <w:p w:rsidR="006666C5" w:rsidRPr="006666C5" w:rsidRDefault="006666C5" w:rsidP="006666C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Организационный момент (развитие психических процессов).</w:t>
      </w:r>
    </w:p>
    <w:p w:rsidR="006666C5" w:rsidRPr="006666C5" w:rsidRDefault="006666C5" w:rsidP="006666C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 xml:space="preserve"> Основная часть (артикуляционная гимнастика и развитие мимической мускулатуры, пальчиковая гимнастика, развитие речевого дыхания, работа над голосом, работа над интонационной выразительностью речи и чёткостью дикции, развитие фонематического восприятия, постановка, автоматизация и дифференциация звуков, коррекция слоговой структуры слова, формирование и совершенствование ЛГНР).</w:t>
      </w:r>
    </w:p>
    <w:p w:rsidR="006666C5" w:rsidRPr="006666C5" w:rsidRDefault="006666C5" w:rsidP="006666C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lang w:eastAsia="ru-RU"/>
        </w:rPr>
        <w:t>Итог занятия (рефлексия).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Совместная деятельность с детьми в режимных моментах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осуществляется в течение дня, в разнообразных форматах, ситуациях, запланированных специально и возникших произвольно.</w:t>
      </w:r>
    </w:p>
    <w:p w:rsidR="006666C5" w:rsidRPr="006666C5" w:rsidRDefault="006666C5" w:rsidP="006666C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66C5" w:rsidRPr="00A35372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bookmarkStart w:id="31" w:name="_Toc132358949"/>
      <w:r w:rsidRPr="00A35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 Формы коррекционно-образовательной деятельности</w:t>
      </w:r>
      <w:bookmarkEnd w:id="31"/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Образовательные, воспитательные и коррекционно-развивающие задачи решаются через различные формы организации образовательного процесса детей:</w:t>
      </w:r>
    </w:p>
    <w:p w:rsidR="006666C5" w:rsidRPr="006666C5" w:rsidRDefault="006666C5" w:rsidP="006666C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занятиях;  </w:t>
      </w:r>
    </w:p>
    <w:p w:rsidR="006666C5" w:rsidRPr="006666C5" w:rsidRDefault="006666C5" w:rsidP="006666C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 с детьми в режимных моментах;</w:t>
      </w:r>
    </w:p>
    <w:p w:rsidR="006666C5" w:rsidRPr="006666C5" w:rsidRDefault="006666C5" w:rsidP="006666C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самостоятельной деятельности детей;</w:t>
      </w:r>
    </w:p>
    <w:p w:rsidR="006666C5" w:rsidRDefault="006666C5" w:rsidP="006666C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 с семьей.</w:t>
      </w:r>
    </w:p>
    <w:p w:rsidR="00037C22" w:rsidRPr="006666C5" w:rsidRDefault="00037C22" w:rsidP="00037C22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5" w:type="dxa"/>
        <w:tblLayout w:type="fixed"/>
        <w:tblLook w:val="0400" w:firstRow="0" w:lastRow="0" w:firstColumn="0" w:lastColumn="0" w:noHBand="0" w:noVBand="1"/>
      </w:tblPr>
      <w:tblGrid>
        <w:gridCol w:w="2675"/>
        <w:gridCol w:w="6790"/>
      </w:tblGrid>
      <w:tr w:rsidR="006666C5" w:rsidRPr="006666C5" w:rsidTr="006666C5"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 занятия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Направление в развитии коррекции</w:t>
            </w:r>
          </w:p>
        </w:tc>
      </w:tr>
      <w:tr w:rsidR="006666C5" w:rsidRPr="006666C5" w:rsidTr="006666C5">
        <w:trPr>
          <w:trHeight w:val="517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занятия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Коррекция, постановка звуков, автоматизация и их дифференциация; работа над речевым аппаратом.</w:t>
            </w:r>
          </w:p>
        </w:tc>
      </w:tr>
      <w:tr w:rsidR="006666C5" w:rsidRPr="006666C5" w:rsidTr="006666C5"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 занятия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Воспитание общих речевых навыков: ритм, темп, дыхание, голос, интонация; воспитание слухового и зрительного восприятия, внимания; развитие артикуляционной и ручной моторики; развитие словаря (обогащение словаря по всем лексическим темам); развитие фонематического восприятия, звукового анализа и синтеза; формирование грамматического строя речи; развитие повествовательно-описательной речи; развитие памяти, логического мышления.</w:t>
            </w:r>
          </w:p>
        </w:tc>
      </w:tr>
      <w:tr w:rsidR="006666C5" w:rsidRPr="006666C5" w:rsidTr="006666C5">
        <w:trPr>
          <w:trHeight w:val="191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Речевые дидактические (в том числе настольно-печатные) игры по всем разделам программы; речевое стимулирование (повторение, объяснение, обсуждение, побуждение, напоминание, уточнение); создание проблемных ситуаций; беседы с опорой на зрительное восприятие и без опоры на него; пальчиковые игры; фактическая беседа, эвристическая беседа; мимические, 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логоритмические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, артикуляционные гимнастики; чтение; слушание, воспроизведение, имитирование; тренинги (действия по речевому образцу взрослого); разучивание скороговорок, чистоговорок, стихов; освоение формул речевого этикета; ситуативные беседы; рассказы и пересказы;</w:t>
            </w:r>
          </w:p>
        </w:tc>
      </w:tr>
      <w:tr w:rsidR="006666C5" w:rsidRPr="006666C5" w:rsidTr="006666C5">
        <w:trPr>
          <w:trHeight w:val="191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037C22" w:rsidP="006666C5">
            <w:pPr>
              <w:spacing w:after="0" w:line="240" w:lineRule="auto"/>
              <w:ind w:left="52" w:hanging="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 речевые</w:t>
            </w:r>
            <w:r w:rsidR="006666C5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игры с</w:t>
            </w:r>
            <w:r w:rsidR="006666C5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использованием предметов и игрушек; коммуникативные игры с включением малых фольклорных форм (</w:t>
            </w:r>
            <w:proofErr w:type="spellStart"/>
            <w:r w:rsidR="006666C5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потешки</w:t>
            </w:r>
            <w:proofErr w:type="spellEnd"/>
            <w:r w:rsidR="006666C5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прибаутки, </w:t>
            </w:r>
            <w:proofErr w:type="spellStart"/>
            <w:r w:rsidR="006666C5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пестушки</w:t>
            </w:r>
            <w:proofErr w:type="spellEnd"/>
            <w:r w:rsidR="006666C5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колыбельные); 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чтение, рассматривание</w:t>
            </w:r>
            <w:r w:rsidR="006666C5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иллюстраций; сценарии активизирующего общения; коммуникативные тренинги; речевые дидактические (в том числе настольно-печатные) игры по всем разделам программы; разучивание стихотворений; речевые задания и упражнения; моделирование и обыгрывание проблемных ситуаций</w:t>
            </w:r>
          </w:p>
          <w:p w:rsidR="006666C5" w:rsidRPr="006666C5" w:rsidRDefault="006666C5" w:rsidP="006666C5">
            <w:pPr>
              <w:spacing w:after="0" w:line="240" w:lineRule="auto"/>
              <w:ind w:left="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</w:t>
            </w:r>
          </w:p>
          <w:p w:rsidR="006666C5" w:rsidRPr="006666C5" w:rsidRDefault="006666C5" w:rsidP="006666C5">
            <w:pPr>
              <w:spacing w:after="0" w:line="240" w:lineRule="auto"/>
              <w:ind w:left="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-обучению пересказу с опорой на вопросы воспитателя</w:t>
            </w:r>
          </w:p>
          <w:p w:rsidR="006666C5" w:rsidRPr="006666C5" w:rsidRDefault="006666C5" w:rsidP="006666C5">
            <w:pPr>
              <w:spacing w:after="0" w:line="240" w:lineRule="auto"/>
              <w:ind w:left="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-обучению составлению описательного рассказа об игрушке с опорой на речевые схемы</w:t>
            </w:r>
          </w:p>
          <w:p w:rsidR="006666C5" w:rsidRPr="006666C5" w:rsidRDefault="006666C5" w:rsidP="006666C5">
            <w:pPr>
              <w:spacing w:after="0" w:line="240" w:lineRule="auto"/>
              <w:ind w:left="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-обучению пересказу по серии сюжетных картинок</w:t>
            </w:r>
          </w:p>
          <w:p w:rsidR="006666C5" w:rsidRPr="006666C5" w:rsidRDefault="006666C5" w:rsidP="006666C5">
            <w:pPr>
              <w:spacing w:after="0" w:line="240" w:lineRule="auto"/>
              <w:ind w:left="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-обучению пересказу по картине</w:t>
            </w:r>
          </w:p>
          <w:p w:rsidR="006666C5" w:rsidRPr="006666C5" w:rsidRDefault="006666C5" w:rsidP="006666C5">
            <w:pPr>
              <w:spacing w:after="0" w:line="240" w:lineRule="auto"/>
              <w:ind w:left="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-обучению пересказу литературного произведения</w:t>
            </w:r>
          </w:p>
          <w:p w:rsidR="006666C5" w:rsidRPr="006666C5" w:rsidRDefault="006666C5" w:rsidP="006666C5">
            <w:pPr>
              <w:spacing w:after="0" w:line="240" w:lineRule="auto"/>
              <w:ind w:left="18" w:hanging="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(коллективное рассказывание) </w:t>
            </w:r>
          </w:p>
          <w:p w:rsidR="006666C5" w:rsidRPr="006666C5" w:rsidRDefault="006666C5" w:rsidP="006666C5">
            <w:pPr>
              <w:spacing w:after="0" w:line="240" w:lineRule="auto"/>
              <w:ind w:left="18" w:hanging="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 настольного театра, работа с 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фланелеграфом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; рассказывание по иллюстрациям; заучивание; чтение художественной и познавательной литературы; рассказ; пересказ; беседа; объяснения; литературные викторины</w:t>
            </w:r>
          </w:p>
        </w:tc>
      </w:tr>
      <w:tr w:rsidR="006666C5" w:rsidRPr="006666C5" w:rsidTr="006666C5">
        <w:trPr>
          <w:trHeight w:val="191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Самостоятельная деятельность детей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Речевая деятельность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(все разделы коррекционной работы, слушание речи взрослого, формирование правильной монологической речи)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Общение со взрослым и сверстниками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(развитие активной диалогической речи)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Игровая деятельность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(контроль и самоконтроль в речи </w:t>
            </w:r>
            <w:r w:rsidR="00037C22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детей; развитие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монологической и диалогической речи)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Познавательно-исследовательская деятельность и экспериментирование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(развитие фонематического восприятия, обучение грамоте; развитие словаря и связной речи; развитие артикуляционной моторики)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Элементарная трудовая деятельность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(самообслуживание хозяйственно-бытовой труд, труд в природе, ручной труд) (самоконтроль в речи, умение вести диалог, договариваться) </w:t>
            </w: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Изобразительная деятельность и конструирование из разных материалов по образцу, условию и замыслу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(развитие пространственных представлений, развитие логического мышления, совершенствование мелкой моторики, совершенствование </w:t>
            </w:r>
            <w:proofErr w:type="spellStart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цветовосприятия</w:t>
            </w:r>
            <w:proofErr w:type="spellEnd"/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Двигательная деятельность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(развитие общей моторики и координации движений) </w:t>
            </w:r>
          </w:p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Музыкальная деятельность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(развитие слухового внимания, развитие физиологического дыхания, развитие голоса, тембра, силы, речевого дыхания)</w:t>
            </w:r>
          </w:p>
        </w:tc>
      </w:tr>
      <w:tr w:rsidR="006666C5" w:rsidRPr="006666C5" w:rsidTr="006666C5">
        <w:trPr>
          <w:trHeight w:val="140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деятельность в семье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Речевые игры </w:t>
            </w:r>
          </w:p>
          <w:p w:rsidR="006666C5" w:rsidRPr="006666C5" w:rsidRDefault="006666C5" w:rsidP="006666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Беседы (фактическая, ситуативная), объяснение</w:t>
            </w:r>
          </w:p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Личный </w:t>
            </w:r>
            <w:r w:rsidR="00037C22"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пример коммуникативных</w:t>
            </w: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кодов </w:t>
            </w:r>
          </w:p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Совместное творчество</w:t>
            </w:r>
          </w:p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Чтение, рассматривание иллюстраций</w:t>
            </w:r>
          </w:p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Коллекционирование</w:t>
            </w:r>
          </w:p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Совместные семейные проекты</w:t>
            </w:r>
          </w:p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Разучивание скороговорок, чистоговорок</w:t>
            </w:r>
          </w:p>
          <w:p w:rsidR="006666C5" w:rsidRPr="006666C5" w:rsidRDefault="006666C5" w:rsidP="006666C5">
            <w:pPr>
              <w:spacing w:after="0" w:line="240" w:lineRule="auto"/>
              <w:ind w:left="58" w:hanging="5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Интерактивное взаимодействие через сайт ДОУ</w:t>
            </w:r>
          </w:p>
          <w:p w:rsidR="006666C5" w:rsidRPr="006666C5" w:rsidRDefault="006666C5" w:rsidP="006666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Презентации проектов</w:t>
            </w:r>
          </w:p>
          <w:p w:rsidR="006666C5" w:rsidRPr="006666C5" w:rsidRDefault="006666C5" w:rsidP="006666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Прогулки, путешествия</w:t>
            </w:r>
          </w:p>
          <w:p w:rsidR="006666C5" w:rsidRPr="006666C5" w:rsidRDefault="006666C5" w:rsidP="006666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Посещение театров, музеев, выставок</w:t>
            </w:r>
          </w:p>
          <w:p w:rsidR="006666C5" w:rsidRPr="006666C5" w:rsidRDefault="006666C5" w:rsidP="006666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Рассказы</w:t>
            </w:r>
          </w:p>
          <w:p w:rsidR="006666C5" w:rsidRPr="006666C5" w:rsidRDefault="006666C5" w:rsidP="006666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Домашнее экспериментирование</w:t>
            </w:r>
          </w:p>
          <w:p w:rsidR="006666C5" w:rsidRPr="006666C5" w:rsidRDefault="006666C5" w:rsidP="006666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6C5">
              <w:rPr>
                <w:rFonts w:ascii="Times New Roman" w:eastAsia="Calibri" w:hAnsi="Times New Roman" w:cs="Times New Roman"/>
                <w:sz w:val="20"/>
                <w:szCs w:val="20"/>
              </w:rPr>
              <w:t>Прослушивание аудиозаписей</w:t>
            </w:r>
          </w:p>
        </w:tc>
      </w:tr>
    </w:tbl>
    <w:p w:rsidR="00A35372" w:rsidRPr="00037C22" w:rsidRDefault="00A35372" w:rsidP="00037C22">
      <w:pPr>
        <w:pStyle w:val="af1"/>
      </w:pPr>
    </w:p>
    <w:p w:rsidR="00A35372" w:rsidRDefault="00A35372" w:rsidP="00037C22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243F60"/>
          <w:sz w:val="24"/>
          <w:szCs w:val="24"/>
          <w:lang w:eastAsia="ru-RU"/>
        </w:rPr>
      </w:pPr>
      <w:bookmarkStart w:id="32" w:name="_Toc132358950"/>
    </w:p>
    <w:p w:rsidR="006666C5" w:rsidRPr="00062B69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B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3.1.4 Организация коррекционно-развивающей деятельности</w:t>
      </w:r>
      <w:bookmarkEnd w:id="32"/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A35372" w:rsidRPr="00A353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МБДОУ «Сэсэг» 27/2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реализуется в режиме пятидневной недели. Режим дня составлен с расчетом 12-часового пребывания ребенка в детском саду с 7.00 -19.00. </w:t>
      </w:r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организации образовательного процесса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9"/>
        <w:gridCol w:w="2411"/>
      </w:tblGrid>
      <w:tr w:rsidR="006666C5" w:rsidRPr="00B165F4" w:rsidTr="006666C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 w:rsidP="0066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Сроки</w:t>
            </w:r>
          </w:p>
        </w:tc>
      </w:tr>
      <w:tr w:rsidR="006666C5" w:rsidRPr="00B165F4" w:rsidTr="006666C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Обследование речи обучающихся, заполнение документации, оформление речевых карт.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1–15 сентября </w:t>
            </w:r>
          </w:p>
        </w:tc>
      </w:tr>
      <w:tr w:rsidR="006666C5" w:rsidRPr="00B165F4" w:rsidTr="006666C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Коррекционно-развивающая деятельность: индивидуальные и подгрупповые </w:t>
            </w:r>
            <w:r w:rsidR="00037C22" w:rsidRPr="00B165F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занятия.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15 сентября – 15 мая </w:t>
            </w:r>
          </w:p>
        </w:tc>
      </w:tr>
      <w:tr w:rsidR="006666C5" w:rsidRPr="00B165F4" w:rsidTr="006666C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6666C5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Итоговая диагностика, заполнение документации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C5" w:rsidRPr="00B165F4" w:rsidRDefault="00A35372" w:rsidP="00666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5F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15–31 апрель</w:t>
            </w:r>
          </w:p>
        </w:tc>
      </w:tr>
    </w:tbl>
    <w:p w:rsidR="006666C5" w:rsidRPr="006666C5" w:rsidRDefault="006666C5" w:rsidP="00A3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372" w:rsidRPr="00A35372" w:rsidRDefault="00A35372" w:rsidP="00A35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33" w:name="_heading=h.1hmsyys"/>
      <w:bookmarkStart w:id="34" w:name="_heading=h.41mghml"/>
      <w:bookmarkEnd w:id="33"/>
      <w:bookmarkEnd w:id="34"/>
      <w:r w:rsidRPr="00A35372">
        <w:rPr>
          <w:rFonts w:ascii="Times New Roman" w:eastAsia="Calibri" w:hAnsi="Times New Roman" w:cs="Times New Roman"/>
          <w:b/>
          <w:sz w:val="24"/>
          <w:szCs w:val="24"/>
        </w:rPr>
        <w:t>Циклограмма деятельности учителя-логопеда Перфильевой Н.Г.</w:t>
      </w:r>
    </w:p>
    <w:p w:rsidR="00A35372" w:rsidRPr="00A35372" w:rsidRDefault="00A35372" w:rsidP="00A35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A35372">
        <w:rPr>
          <w:rFonts w:ascii="Times New Roman" w:eastAsia="Calibri" w:hAnsi="Times New Roman" w:cs="Times New Roman"/>
          <w:b/>
          <w:sz w:val="24"/>
          <w:szCs w:val="24"/>
        </w:rPr>
        <w:t xml:space="preserve"> на 2024-2025 уч. год</w:t>
      </w:r>
    </w:p>
    <w:tbl>
      <w:tblPr>
        <w:tblStyle w:val="1a"/>
        <w:tblW w:w="0" w:type="auto"/>
        <w:tblLook w:val="04A0" w:firstRow="1" w:lastRow="0" w:firstColumn="1" w:lastColumn="0" w:noHBand="0" w:noVBand="1"/>
      </w:tblPr>
      <w:tblGrid>
        <w:gridCol w:w="1809"/>
        <w:gridCol w:w="1276"/>
        <w:gridCol w:w="4819"/>
        <w:gridCol w:w="1666"/>
      </w:tblGrid>
      <w:tr w:rsidR="00A35372" w:rsidRPr="005730EF" w:rsidTr="00D10514">
        <w:tc>
          <w:tcPr>
            <w:tcW w:w="1809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День недели</w:t>
            </w:r>
          </w:p>
        </w:tc>
        <w:tc>
          <w:tcPr>
            <w:tcW w:w="127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Кол-во часов</w:t>
            </w:r>
          </w:p>
        </w:tc>
        <w:tc>
          <w:tcPr>
            <w:tcW w:w="4819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Вид занятий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Время занятий</w:t>
            </w:r>
          </w:p>
        </w:tc>
      </w:tr>
      <w:tr w:rsidR="00A35372" w:rsidRPr="005730EF" w:rsidTr="00D10514">
        <w:tc>
          <w:tcPr>
            <w:tcW w:w="1809" w:type="dxa"/>
            <w:vMerge w:val="restart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Понедельник</w:t>
            </w:r>
          </w:p>
        </w:tc>
        <w:tc>
          <w:tcPr>
            <w:tcW w:w="1276" w:type="dxa"/>
            <w:vMerge w:val="restart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8.00-12.00</w:t>
            </w: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Организационно-методическая деятельность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8.00-9.00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Фронтальное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9.00-9.30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09.40-10.00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10.00-10.20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10.20-10.40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10.40-11.00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11.00-11.20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11.20-11.40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Участие в режимных моментах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11.40-12.00</w:t>
            </w:r>
          </w:p>
        </w:tc>
      </w:tr>
      <w:tr w:rsidR="00A35372" w:rsidRPr="005730EF" w:rsidTr="00D10514"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Вторник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8.00-12.00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Консультации для родителей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08.00-08.30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08.30-08.50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Подгрупповое занятие № 1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9.00-09.25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Подгрупповое занятие № 2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09.30-09.55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10.05-10.25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10.30-10.50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10.50-11.10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11.10-11.30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11.30-11.50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Организационно-методическая деятельность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11.50-12.00</w:t>
            </w:r>
          </w:p>
        </w:tc>
      </w:tr>
      <w:tr w:rsidR="00A35372" w:rsidRPr="005730EF" w:rsidTr="00D10514">
        <w:tc>
          <w:tcPr>
            <w:tcW w:w="1809" w:type="dxa"/>
            <w:vMerge w:val="restart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Среда</w:t>
            </w:r>
          </w:p>
        </w:tc>
        <w:tc>
          <w:tcPr>
            <w:tcW w:w="1276" w:type="dxa"/>
            <w:vMerge w:val="restart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8.00-12.00</w:t>
            </w: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Консультации для родителей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8.00-8.20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Организационно-методическая деятельность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8.20-9.00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Фронтальное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9.00-9.30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09.40-10.00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10.00-10.20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10.20-10.40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10.40-11.00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11.00-11.20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11.20-11.40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Участие в режимных моментах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11.40-12.00</w:t>
            </w:r>
          </w:p>
        </w:tc>
      </w:tr>
      <w:tr w:rsidR="00A35372" w:rsidRPr="005730EF" w:rsidTr="00D10514"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Четверг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9.00-13.00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Подгрупповое занятие № 1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09.00-09.25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Подгрупповое занятие № 2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09.30-09.55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10.00-10.20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10.25-10.30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10.40-11.00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11.05-11.30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11.35-12.00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12.10-12.30</w:t>
            </w:r>
          </w:p>
        </w:tc>
      </w:tr>
      <w:tr w:rsidR="00A35372" w:rsidRPr="005730EF" w:rsidTr="00D10514">
        <w:tc>
          <w:tcPr>
            <w:tcW w:w="1809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Организационно-методическая деятельность 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12.40-13.00</w:t>
            </w:r>
          </w:p>
        </w:tc>
      </w:tr>
      <w:tr w:rsidR="00A35372" w:rsidRPr="005730EF" w:rsidTr="00D10514">
        <w:tc>
          <w:tcPr>
            <w:tcW w:w="1809" w:type="dxa"/>
            <w:vMerge w:val="restart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Пятница</w:t>
            </w:r>
          </w:p>
        </w:tc>
        <w:tc>
          <w:tcPr>
            <w:tcW w:w="1276" w:type="dxa"/>
            <w:vMerge w:val="restart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8.00-12.00</w:t>
            </w: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Консультации для родителей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8.00-8.20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Организационно-методическая деятельность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8.20-9.00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9.00-9.30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09.40-10.00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10.00-10.20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10.20-10.40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10.40-11.00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11.00-11.20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11.20-11.40</w:t>
            </w:r>
          </w:p>
        </w:tc>
      </w:tr>
      <w:tr w:rsidR="00A35372" w:rsidRPr="005730EF" w:rsidTr="00D10514">
        <w:tc>
          <w:tcPr>
            <w:tcW w:w="1809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19" w:type="dxa"/>
          </w:tcPr>
          <w:p w:rsidR="00A35372" w:rsidRPr="005730EF" w:rsidRDefault="00A35372" w:rsidP="00A35372">
            <w:pPr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 xml:space="preserve">Участие в режимных моментах </w:t>
            </w:r>
          </w:p>
        </w:tc>
        <w:tc>
          <w:tcPr>
            <w:tcW w:w="1666" w:type="dxa"/>
          </w:tcPr>
          <w:p w:rsidR="00A35372" w:rsidRPr="005730EF" w:rsidRDefault="00A35372" w:rsidP="00A35372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 w:rsidRPr="005730EF">
              <w:rPr>
                <w:rFonts w:ascii="Times New Roman" w:eastAsia="Calibri" w:hAnsi="Times New Roman"/>
                <w:szCs w:val="24"/>
              </w:rPr>
              <w:t>11.40-12.00</w:t>
            </w:r>
          </w:p>
        </w:tc>
      </w:tr>
    </w:tbl>
    <w:p w:rsidR="00A35372" w:rsidRPr="00A35372" w:rsidRDefault="00A35372" w:rsidP="00A353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66C5" w:rsidRPr="006666C5" w:rsidRDefault="006666C5" w:rsidP="006666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6C5" w:rsidRPr="00A35372" w:rsidRDefault="006666C5" w:rsidP="00037C22">
      <w:pPr>
        <w:keepNext/>
        <w:keepLines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5" w:name="_heading=h.2grqrue"/>
      <w:bookmarkStart w:id="36" w:name="_Toc132358951"/>
      <w:bookmarkEnd w:id="35"/>
      <w:r w:rsidRPr="00A35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Условия реализации рабочей программы</w:t>
      </w:r>
      <w:bookmarkEnd w:id="36"/>
    </w:p>
    <w:p w:rsidR="006666C5" w:rsidRPr="00A35372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7" w:name="_Toc132358952"/>
      <w:r w:rsidRPr="00A35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Психолого-педагогические условия</w:t>
      </w:r>
      <w:bookmarkEnd w:id="37"/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Рабочая 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38" w:name="108186"/>
      <w:bookmarkEnd w:id="38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1. Личностно-порождающее взаимодействие логопеда с детьми,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речеязыкового</w:t>
      </w:r>
      <w:proofErr w:type="spellEnd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39" w:name="108187"/>
      <w:bookmarkEnd w:id="39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40" w:name="108188"/>
      <w:bookmarkEnd w:id="40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 Формирование игровой деятельности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41" w:name="108189"/>
      <w:bookmarkEnd w:id="41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4. Создание соответствующей развивающей образовательной среды, способствующей всестороннему развитию ребенка с ТНР и сохранению его индивидуальности.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42" w:name="108190"/>
      <w:bookmarkEnd w:id="42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43" w:name="108191"/>
      <w:bookmarkEnd w:id="43"/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6. Участие семьи как необходимое условие для полноценного развития ребенка дошкольного возраста с ТНР.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7.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санитарно-эпидемиологического режима и создание гигиенических условий жизнедеятельности детей на занятиях.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8.Обеспечение психологической безопасности детей во время их пребывания на занятии. </w:t>
      </w:r>
    </w:p>
    <w:p w:rsidR="006666C5" w:rsidRPr="006666C5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243F60"/>
          <w:sz w:val="24"/>
          <w:szCs w:val="24"/>
          <w:lang w:eastAsia="ru-RU"/>
        </w:rPr>
      </w:pPr>
    </w:p>
    <w:p w:rsidR="006666C5" w:rsidRPr="00A35372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44" w:name="_Toc132358953"/>
      <w:r w:rsidRPr="00A35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Организационные условия (создание предметно-развивающей среды)</w:t>
      </w:r>
      <w:bookmarkEnd w:id="44"/>
    </w:p>
    <w:p w:rsidR="00A35372" w:rsidRDefault="00A35372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условиями получения образования детьми с тяжелыми нарушениями речи можно считать создание предметно-пространственной развивающей образовательной среды, учитывающей особенности обучающихся с ТНР; использование специальных дидактических пособий, технологий, методики других средств обучения (в том числе инновационных и информационных), разрабатываемых образовательной организацией, в том числе, учителем-логопедом.</w:t>
      </w:r>
    </w:p>
    <w:p w:rsidR="006666C5" w:rsidRPr="006666C5" w:rsidRDefault="006666C5" w:rsidP="006666C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условием реализации рабочей программы является создание речевой развивающей </w:t>
      </w:r>
      <w:r w:rsidR="00037C22"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для</w:t>
      </w: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ТНР.</w:t>
      </w:r>
    </w:p>
    <w:p w:rsidR="006666C5" w:rsidRPr="00A35372" w:rsidRDefault="006666C5" w:rsidP="006666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развивающая среда – особым образом организованное окружение, наиболее эффективно влияющее на развитие разных сторон речи каждого ребенка. 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предметная среда способствует формированию эмоционально-положительного психологического климата в процессе обучения, обеспечивает максимальную реализацию образовательного потенциала пространства кабинета в соответствии с возрастными и индивидуальными особенностями детей. Главной целью ее создания является повышение эффективности коррекционной программы, применяемой для устранения речевых нарушений.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Цель построения речевой среды – насыщение окружающей среды компонентами, обеспечивающими развитие речи ребенка дошкольного возраста.</w:t>
      </w:r>
    </w:p>
    <w:p w:rsidR="006666C5" w:rsidRPr="006666C5" w:rsidRDefault="006666C5" w:rsidP="006666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Задачи построения речевой развивающей среды: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возможности восприятия и наблюдения за правильной речью;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богатства сенсорных впечатлений;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-обеспечение возможности самостоятельной индивидуальной речевой деятельности ребенка;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комфортного состояния ребенка в проявлении речевых реакций;</w:t>
      </w:r>
    </w:p>
    <w:p w:rsidR="006666C5" w:rsidRPr="006666C5" w:rsidRDefault="006666C5" w:rsidP="006666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возможностей для исследования и экспериментирования в языковой системе.</w:t>
      </w:r>
    </w:p>
    <w:p w:rsidR="006666C5" w:rsidRPr="00A35372" w:rsidRDefault="006666C5" w:rsidP="00666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предполагает зонирование кабинета логопеда на несколько отдельных участков:</w:t>
      </w:r>
    </w:p>
    <w:p w:rsidR="006666C5" w:rsidRPr="00A35372" w:rsidRDefault="006666C5" w:rsidP="00666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-рабочая зона учителя-логопеда (стол, ПК, шкаф, пособия… и </w:t>
      </w:r>
      <w:proofErr w:type="spellStart"/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666C5" w:rsidRPr="00A35372" w:rsidRDefault="006666C5" w:rsidP="00666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-зона коррекции звукопроизношения 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речевого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(столы для индивидуальной работы с 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зеркалом, зеркала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настольные, тренажеры, логопедические зонды, литература, картотека упражнений и т.д.);</w:t>
      </w:r>
    </w:p>
    <w:p w:rsidR="006666C5" w:rsidRPr="00A35372" w:rsidRDefault="006666C5" w:rsidP="00666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-зона развития мелкой 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моторики (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конструкторы, шнуровки, мелкие игрушки);</w:t>
      </w:r>
    </w:p>
    <w:p w:rsidR="006666C5" w:rsidRPr="00A35372" w:rsidRDefault="006666C5" w:rsidP="00666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зона развития связной речи (развивающая среда «Фиолетовый лес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ширма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кукольный театр, костюмы и др.);</w:t>
      </w:r>
    </w:p>
    <w:p w:rsidR="006666C5" w:rsidRPr="00A35372" w:rsidRDefault="006666C5" w:rsidP="00666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сенсорная зона (сенсомоторные тренажеры, парта для работы с песком и водой, стол для рисования песком и др.);</w:t>
      </w:r>
    </w:p>
    <w:p w:rsidR="006666C5" w:rsidRPr="00A35372" w:rsidRDefault="006666C5" w:rsidP="00666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рабочая 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для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для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занятий по коррекции чтения и письма (парты, доска, мел и </w:t>
      </w:r>
      <w:proofErr w:type="spellStart"/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6666C5" w:rsidRPr="00A35372" w:rsidRDefault="006666C5" w:rsidP="006666C5">
      <w:pPr>
        <w:keepNext/>
        <w:keepLines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5" w:name="_Toc132358954"/>
      <w:r w:rsidRPr="00A35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Материально-технические условия</w:t>
      </w:r>
      <w:bookmarkEnd w:id="45"/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Логопедический кабинет, в нем можно выделить зону подгрупповых занятий, зону индивидуальных занятий, информационная зона, зона сопровождения (методического, игрового и </w:t>
      </w:r>
      <w:proofErr w:type="spellStart"/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кабинете содержится: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Документация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3537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план(тематический</w:t>
      </w:r>
      <w:r w:rsidR="00A3537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037C2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 w:rsidR="00A35372"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планы, речевые карты, заключения ПМПК).</w:t>
      </w:r>
      <w:r w:rsidRPr="00A35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Методический раздел. </w:t>
      </w:r>
      <w:r w:rsidRPr="006666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Наглядно-дидактический материал.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6.Оборудование.</w:t>
      </w:r>
    </w:p>
    <w:p w:rsidR="006666C5" w:rsidRPr="006666C5" w:rsidRDefault="006666C5" w:rsidP="006666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7.Мебель.</w:t>
      </w:r>
    </w:p>
    <w:p w:rsidR="00A35372" w:rsidRPr="00037C22" w:rsidRDefault="006666C5" w:rsidP="00037C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8.Интерактивное сопровождение</w:t>
      </w:r>
      <w:r w:rsidR="00037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деятельности. </w:t>
      </w: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372" w:rsidRPr="006666C5" w:rsidRDefault="00A35372" w:rsidP="00666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6C5" w:rsidRPr="006666C5" w:rsidRDefault="006666C5" w:rsidP="006666C5">
      <w:pPr>
        <w:spacing w:after="160" w:line="30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6666C5" w:rsidRPr="006666C5" w:rsidRDefault="006666C5" w:rsidP="006666C5">
      <w:pPr>
        <w:numPr>
          <w:ilvl w:val="0"/>
          <w:numId w:val="28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Концепция образования детей с ограниченными возможностями здоровья в образовательном пространстве Санкт-Петербурга № 1263-р от 05.05.2012.</w:t>
      </w:r>
    </w:p>
    <w:p w:rsidR="006666C5" w:rsidRPr="006666C5" w:rsidRDefault="006666C5" w:rsidP="006666C5">
      <w:pPr>
        <w:numPr>
          <w:ilvl w:val="0"/>
          <w:numId w:val="28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Микляева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Н.В.,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Вайнапель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М.Л. Предметно-развивающая среда ДОО в контексте ФГОС ДО. - </w:t>
      </w:r>
      <w:r w:rsid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Москва: 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Сфера, 2018.</w:t>
      </w:r>
      <w:r w:rsidRPr="006666C5">
        <w:rPr>
          <w:rFonts w:ascii="Calibri" w:eastAsia="Calibri" w:hAnsi="Calibri" w:cs="Calibri"/>
          <w:lang w:eastAsia="ru-RU"/>
        </w:rPr>
        <w:t xml:space="preserve"> </w:t>
      </w:r>
    </w:p>
    <w:p w:rsidR="006666C5" w:rsidRPr="006666C5" w:rsidRDefault="006666C5" w:rsidP="006666C5">
      <w:pPr>
        <w:numPr>
          <w:ilvl w:val="0"/>
          <w:numId w:val="28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Министерства просвещения РФ от 06.08.2020 г. N Р-75 «Об оказании логопедической помощи в организациях, осуществляющих образовательную деятельность».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</w:t>
      </w:r>
    </w:p>
    <w:p w:rsidR="006666C5" w:rsidRPr="006666C5" w:rsidRDefault="009E4700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hyperlink r:id="rId30" w:history="1">
        <w:r w:rsidR="006666C5" w:rsidRPr="006666C5">
          <w:rPr>
            <w:rFonts w:ascii="Times New Roman" w:eastAsia="Calibri" w:hAnsi="Times New Roman" w:cs="Calibri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6666C5" w:rsidRPr="006666C5">
          <w:rPr>
            <w:rFonts w:ascii="Times New Roman" w:eastAsia="Calibri" w:hAnsi="Times New Roman" w:cs="Calibri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6666C5" w:rsidRPr="006666C5">
          <w:rPr>
            <w:rFonts w:ascii="Times New Roman" w:eastAsia="Calibri" w:hAnsi="Times New Roman" w:cs="Calibri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24.11.2022 N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(Зарегистрировано в Минюсте России 27.01.2023 N 72149)</w:t>
        </w:r>
      </w:hyperlink>
      <w:r w:rsidR="006666C5"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24.11.2020 № ДГ-2210/07 «Разъяснения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обязанностей».  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Приказ Минтруда России № 136н от </w:t>
      </w:r>
      <w:r w:rsidR="00037C22"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13.03.2023 «</w:t>
      </w: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Об утверждении профессионального стандарта «Педагог-дефектолог»».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Распоряжение </w:t>
      </w:r>
      <w:proofErr w:type="spellStart"/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России от 06.08.2020 № Р-75 (ред. от 06.04.2021) 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Распоряжение </w:t>
      </w:r>
      <w:proofErr w:type="spellStart"/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России от 09.09.2019 N Р-93 «Об утверждении примерного Положения о психолого-педагогическом консилиуме образовательной организации». </w:t>
      </w:r>
    </w:p>
    <w:p w:rsidR="006666C5" w:rsidRPr="006666C5" w:rsidRDefault="006666C5" w:rsidP="006666C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entury" w:hAnsi="Times New Roman" w:cs="Times New Roman"/>
          <w:sz w:val="24"/>
          <w:szCs w:val="24"/>
          <w:lang w:eastAsia="ru-RU"/>
        </w:rPr>
        <w:t>Примерная адаптированная основная образовательная программа дошкольного образования детей с тяжелыми нарушениями речи, (О</w:t>
      </w:r>
      <w:r w:rsidRPr="006666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добрена решением федерального учебно-методического объединения по общему образованию, протокол от </w:t>
      </w:r>
      <w:r w:rsidR="00037C22" w:rsidRPr="006666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07.122017 №</w:t>
      </w:r>
      <w:r w:rsidRPr="006666C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 6/17)</w:t>
      </w:r>
      <w:r w:rsidRPr="006666C5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ru-RU"/>
        </w:rPr>
        <w:t>.</w:t>
      </w:r>
    </w:p>
    <w:p w:rsidR="006666C5" w:rsidRPr="006666C5" w:rsidRDefault="006666C5" w:rsidP="006666C5">
      <w:pPr>
        <w:numPr>
          <w:ilvl w:val="0"/>
          <w:numId w:val="28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«Об образование в Российской Федерации» № 124-ФЗ от 29.12.2012.</w:t>
      </w:r>
    </w:p>
    <w:p w:rsidR="006666C5" w:rsidRDefault="006666C5" w:rsidP="006666C5">
      <w:pPr>
        <w:numPr>
          <w:ilvl w:val="0"/>
          <w:numId w:val="28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>Чиркина Г.В. Программы дошкольных образовательных учреждений компенсирующего вида дл</w:t>
      </w:r>
      <w:r w:rsidR="00062B69">
        <w:rPr>
          <w:rFonts w:ascii="Times New Roman" w:eastAsia="Calibri" w:hAnsi="Times New Roman" w:cs="Times New Roman"/>
          <w:sz w:val="24"/>
          <w:szCs w:val="24"/>
          <w:lang w:eastAsia="ru-RU"/>
        </w:rPr>
        <w:t>я детей с нарушениями речи. – Москва</w:t>
      </w:r>
      <w:r w:rsidRPr="006666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Просвещение, 2016.  </w:t>
      </w:r>
    </w:p>
    <w:p w:rsidR="00062B69" w:rsidRPr="00062B69" w:rsidRDefault="00A35372" w:rsidP="00062B69">
      <w:pPr>
        <w:numPr>
          <w:ilvl w:val="0"/>
          <w:numId w:val="28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62B69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О.С. </w:t>
      </w:r>
      <w:proofErr w:type="spellStart"/>
      <w:r w:rsidR="00037C22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>Гомзяк</w:t>
      </w:r>
      <w:proofErr w:type="spellEnd"/>
      <w:r w:rsidR="00037C22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37C22">
        <w:rPr>
          <w:rFonts w:ascii="Times New Roman" w:eastAsia="Calibri" w:hAnsi="Times New Roman" w:cs="Times New Roman"/>
          <w:sz w:val="24"/>
          <w:szCs w:val="24"/>
          <w:lang w:eastAsia="ru-RU"/>
        </w:rPr>
        <w:t>ГОВОРИМ</w:t>
      </w:r>
      <w:r w:rsidR="00062B69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ПРАВИЛЬНО</w:t>
      </w:r>
      <w:r w:rsid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062B69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 О.С. </w:t>
      </w:r>
      <w:proofErr w:type="spellStart"/>
      <w:r w:rsidR="00062B69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>Гомзяк</w:t>
      </w:r>
      <w:proofErr w:type="spellEnd"/>
      <w:r w:rsidR="00062B69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— </w:t>
      </w:r>
      <w:r w:rsid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Москва: </w:t>
      </w:r>
      <w:r w:rsidR="00062B69" w:rsidRPr="00062B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Издательство ГНОМ и Д, 2007. — 24 с. — (Учебно-методический комплект «Комплексный подход к преодолению ОНР у детей»). </w:t>
      </w:r>
    </w:p>
    <w:p w:rsidR="006666C5" w:rsidRDefault="006666C5" w:rsidP="00037C22">
      <w:bookmarkStart w:id="46" w:name="_heading=h.4d34og8"/>
      <w:bookmarkEnd w:id="46"/>
    </w:p>
    <w:sectPr w:rsidR="0066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47819AF"/>
    <w:multiLevelType w:val="hybridMultilevel"/>
    <w:tmpl w:val="E342FE10"/>
    <w:lvl w:ilvl="0" w:tplc="F912B168">
      <w:numFmt w:val="bullet"/>
      <w:lvlText w:val=""/>
      <w:lvlJc w:val="left"/>
      <w:pPr>
        <w:ind w:left="862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A3424F3"/>
    <w:multiLevelType w:val="multilevel"/>
    <w:tmpl w:val="DE725A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0B77C29"/>
    <w:multiLevelType w:val="multilevel"/>
    <w:tmpl w:val="1C24E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B76935"/>
    <w:multiLevelType w:val="hybridMultilevel"/>
    <w:tmpl w:val="DD3A72FA"/>
    <w:lvl w:ilvl="0" w:tplc="F912B168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03535"/>
    <w:multiLevelType w:val="hybridMultilevel"/>
    <w:tmpl w:val="E73C6BAE"/>
    <w:lvl w:ilvl="0" w:tplc="F912B168">
      <w:numFmt w:val="bullet"/>
      <w:lvlText w:val="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803956"/>
    <w:multiLevelType w:val="multilevel"/>
    <w:tmpl w:val="9D181BC6"/>
    <w:lvl w:ilvl="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2CA2DE4"/>
    <w:multiLevelType w:val="hybridMultilevel"/>
    <w:tmpl w:val="793EE230"/>
    <w:lvl w:ilvl="0" w:tplc="F912B168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96CBB"/>
    <w:multiLevelType w:val="hybridMultilevel"/>
    <w:tmpl w:val="27040C3A"/>
    <w:lvl w:ilvl="0" w:tplc="F912B168">
      <w:numFmt w:val="bullet"/>
      <w:lvlText w:val=""/>
      <w:lvlJc w:val="left"/>
      <w:pPr>
        <w:ind w:left="788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458F3DC6"/>
    <w:multiLevelType w:val="hybridMultilevel"/>
    <w:tmpl w:val="41C0BF0C"/>
    <w:lvl w:ilvl="0" w:tplc="F912B168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531AA"/>
    <w:multiLevelType w:val="hybridMultilevel"/>
    <w:tmpl w:val="F1E0DE82"/>
    <w:lvl w:ilvl="0" w:tplc="F912B168">
      <w:numFmt w:val="bullet"/>
      <w:lvlText w:val="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1C3F78"/>
    <w:multiLevelType w:val="hybridMultilevel"/>
    <w:tmpl w:val="1FDED8D8"/>
    <w:lvl w:ilvl="0" w:tplc="F912B168">
      <w:numFmt w:val="bullet"/>
      <w:lvlText w:val="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F912B168">
      <w:numFmt w:val="bullet"/>
      <w:lvlText w:val="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950397"/>
    <w:multiLevelType w:val="hybridMultilevel"/>
    <w:tmpl w:val="D06A1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14F00"/>
    <w:multiLevelType w:val="hybridMultilevel"/>
    <w:tmpl w:val="CFEE66FC"/>
    <w:lvl w:ilvl="0" w:tplc="F912B168">
      <w:numFmt w:val="bullet"/>
      <w:lvlText w:val=""/>
      <w:lvlJc w:val="left"/>
      <w:pPr>
        <w:ind w:left="862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71395AFF"/>
    <w:multiLevelType w:val="multilevel"/>
    <w:tmpl w:val="7144A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8"/>
  </w:num>
  <w:num w:numId="5">
    <w:abstractNumId w:val="20"/>
  </w:num>
  <w:num w:numId="6">
    <w:abstractNumId w:val="20"/>
  </w:num>
  <w:num w:numId="7">
    <w:abstractNumId w:val="12"/>
  </w:num>
  <w:num w:numId="8">
    <w:abstractNumId w:val="12"/>
  </w:num>
  <w:num w:numId="9">
    <w:abstractNumId w:val="16"/>
  </w:num>
  <w:num w:numId="10">
    <w:abstractNumId w:val="16"/>
  </w:num>
  <w:num w:numId="11">
    <w:abstractNumId w:val="13"/>
  </w:num>
  <w:num w:numId="12">
    <w:abstractNumId w:val="13"/>
  </w:num>
  <w:num w:numId="13">
    <w:abstractNumId w:val="15"/>
  </w:num>
  <w:num w:numId="14">
    <w:abstractNumId w:val="15"/>
  </w:num>
  <w:num w:numId="15">
    <w:abstractNumId w:val="11"/>
  </w:num>
  <w:num w:numId="16">
    <w:abstractNumId w:val="11"/>
  </w:num>
  <w:num w:numId="17">
    <w:abstractNumId w:val="14"/>
  </w:num>
  <w:num w:numId="18">
    <w:abstractNumId w:val="14"/>
  </w:num>
  <w:num w:numId="19">
    <w:abstractNumId w:val="17"/>
  </w:num>
  <w:num w:numId="20">
    <w:abstractNumId w:val="17"/>
  </w:num>
  <w:num w:numId="21">
    <w:abstractNumId w:val="10"/>
  </w:num>
  <w:num w:numId="22">
    <w:abstractNumId w:val="10"/>
  </w:num>
  <w:num w:numId="23">
    <w:abstractNumId w:val="19"/>
  </w:num>
  <w:num w:numId="24">
    <w:abstractNumId w:val="19"/>
  </w:num>
  <w:num w:numId="25">
    <w:abstractNumId w:val="7"/>
  </w:num>
  <w:num w:numId="26">
    <w:abstractNumId w:val="7"/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C5"/>
    <w:rsid w:val="00037C22"/>
    <w:rsid w:val="00062B69"/>
    <w:rsid w:val="00086B6A"/>
    <w:rsid w:val="0009747A"/>
    <w:rsid w:val="005730EF"/>
    <w:rsid w:val="006666C5"/>
    <w:rsid w:val="009E4700"/>
    <w:rsid w:val="00A35372"/>
    <w:rsid w:val="00B165F4"/>
    <w:rsid w:val="00BE35A6"/>
    <w:rsid w:val="00C04FE4"/>
    <w:rsid w:val="00CF77A2"/>
    <w:rsid w:val="00D10514"/>
    <w:rsid w:val="00FB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C71922-78A6-42C3-B48F-05A8B327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6C5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6C5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6C5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6C5"/>
    <w:pPr>
      <w:keepNext/>
      <w:keepLines/>
      <w:spacing w:before="240" w:after="40" w:line="252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6C5"/>
    <w:pPr>
      <w:keepNext/>
      <w:keepLines/>
      <w:spacing w:before="220" w:after="40" w:line="252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6C5"/>
    <w:pPr>
      <w:keepNext/>
      <w:keepLines/>
      <w:spacing w:before="200" w:after="40" w:line="252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666C5"/>
    <w:pPr>
      <w:keepNext/>
      <w:keepLines/>
      <w:spacing w:before="240" w:after="0" w:line="252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666C5"/>
    <w:pPr>
      <w:keepNext/>
      <w:keepLines/>
      <w:spacing w:before="40" w:after="0" w:line="252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666C5"/>
    <w:pPr>
      <w:keepNext/>
      <w:keepLines/>
      <w:spacing w:before="40" w:after="0" w:line="252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66C5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666C5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666C5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666C5"/>
  </w:style>
  <w:style w:type="character" w:customStyle="1" w:styleId="10">
    <w:name w:val="Заголовок 1 Знак"/>
    <w:basedOn w:val="a0"/>
    <w:link w:val="1"/>
    <w:uiPriority w:val="9"/>
    <w:rsid w:val="006666C5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66C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6C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66C5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666C5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66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semiHidden/>
    <w:unhideWhenUsed/>
    <w:qFormat/>
    <w:rsid w:val="006666C5"/>
    <w:pPr>
      <w:spacing w:after="100" w:line="252" w:lineRule="auto"/>
    </w:pPr>
    <w:rPr>
      <w:rFonts w:ascii="Calibri" w:eastAsia="Calibri" w:hAnsi="Calibri" w:cs="Calibri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6666C5"/>
    <w:pPr>
      <w:tabs>
        <w:tab w:val="right" w:leader="dot" w:pos="9345"/>
      </w:tabs>
      <w:spacing w:after="100" w:line="252" w:lineRule="auto"/>
      <w:ind w:left="220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6666C5"/>
    <w:pPr>
      <w:spacing w:after="100" w:line="252" w:lineRule="auto"/>
      <w:ind w:left="440"/>
    </w:pPr>
    <w:rPr>
      <w:rFonts w:ascii="Calibri" w:eastAsia="Calibri" w:hAnsi="Calibri" w:cs="Calibri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6666C5"/>
    <w:pPr>
      <w:spacing w:after="16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666C5"/>
    <w:rPr>
      <w:rFonts w:ascii="Calibri" w:eastAsia="Calibri" w:hAnsi="Calibri" w:cs="Calibri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666C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6666C5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666C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6666C5"/>
    <w:rPr>
      <w:rFonts w:ascii="Calibri" w:eastAsia="Calibri" w:hAnsi="Calibri" w:cs="Calibri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6666C5"/>
    <w:pPr>
      <w:keepNext/>
      <w:keepLines/>
      <w:spacing w:before="480" w:after="120" w:line="252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6666C5"/>
    <w:rPr>
      <w:rFonts w:ascii="Calibri" w:eastAsia="Calibri" w:hAnsi="Calibri" w:cs="Calibri"/>
      <w:b/>
      <w:sz w:val="72"/>
      <w:szCs w:val="72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6666C5"/>
    <w:pPr>
      <w:keepNext/>
      <w:keepLines/>
      <w:spacing w:before="360" w:after="80" w:line="252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e">
    <w:name w:val="Подзаголовок Знак"/>
    <w:basedOn w:val="a0"/>
    <w:link w:val="ad"/>
    <w:uiPriority w:val="11"/>
    <w:rsid w:val="006666C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666C5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6666C5"/>
    <w:rPr>
      <w:rFonts w:ascii="Segoe UI" w:eastAsia="Calibri" w:hAnsi="Segoe UI" w:cs="Segoe UI"/>
      <w:sz w:val="18"/>
      <w:szCs w:val="18"/>
      <w:lang w:eastAsia="ru-RU"/>
    </w:rPr>
  </w:style>
  <w:style w:type="paragraph" w:styleId="af1">
    <w:name w:val="No Spacing"/>
    <w:qFormat/>
    <w:rsid w:val="006666C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2">
    <w:name w:val="Абзац списка Знак"/>
    <w:aliases w:val="List_Paragraph Знак,Multilevel para_II Знак,List Paragraph1 Знак,Абзац списка11 Знак,Абзац вправо-1 Знак"/>
    <w:link w:val="af3"/>
    <w:uiPriority w:val="34"/>
    <w:qFormat/>
    <w:locked/>
    <w:rsid w:val="006666C5"/>
    <w:rPr>
      <w:rFonts w:ascii="Calibri" w:eastAsia="Calibri" w:hAnsi="Calibri" w:cs="Calibri"/>
      <w:lang w:eastAsia="ru-RU"/>
    </w:rPr>
  </w:style>
  <w:style w:type="paragraph" w:styleId="af3">
    <w:name w:val="List Paragraph"/>
    <w:aliases w:val="List_Paragraph,Multilevel para_II,List Paragraph1,Абзац списка11,Абзац вправо-1"/>
    <w:basedOn w:val="a"/>
    <w:link w:val="af2"/>
    <w:uiPriority w:val="34"/>
    <w:qFormat/>
    <w:rsid w:val="006666C5"/>
    <w:pPr>
      <w:spacing w:after="160" w:line="252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rsid w:val="006666C5"/>
  </w:style>
  <w:style w:type="paragraph" w:customStyle="1" w:styleId="msonormal0">
    <w:name w:val="msonormal"/>
    <w:basedOn w:val="a"/>
    <w:uiPriority w:val="99"/>
    <w:rsid w:val="0066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"/>
    <w:uiPriority w:val="99"/>
    <w:rsid w:val="006666C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48"/>
      <w:sz w:val="24"/>
      <w:szCs w:val="24"/>
      <w:lang w:eastAsia="ru-RU"/>
    </w:rPr>
  </w:style>
  <w:style w:type="paragraph" w:customStyle="1" w:styleId="Default">
    <w:name w:val="Default"/>
    <w:uiPriority w:val="99"/>
    <w:rsid w:val="006666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66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uiPriority w:val="99"/>
    <w:rsid w:val="0066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66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6666C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4">
    <w:name w:val="Основной текст_"/>
    <w:link w:val="51"/>
    <w:uiPriority w:val="99"/>
    <w:locked/>
    <w:rsid w:val="006666C5"/>
    <w:rPr>
      <w:rFonts w:ascii="Verdana" w:eastAsia="Times New Roman" w:hAnsi="Verdana" w:cs="Verdana"/>
      <w:sz w:val="18"/>
      <w:szCs w:val="18"/>
      <w:shd w:val="clear" w:color="auto" w:fill="FFFFFF"/>
    </w:rPr>
  </w:style>
  <w:style w:type="paragraph" w:customStyle="1" w:styleId="51">
    <w:name w:val="Основной текст5"/>
    <w:basedOn w:val="a"/>
    <w:link w:val="af4"/>
    <w:uiPriority w:val="99"/>
    <w:rsid w:val="006666C5"/>
    <w:pPr>
      <w:widowControl w:val="0"/>
      <w:shd w:val="clear" w:color="auto" w:fill="FFFFFF"/>
      <w:spacing w:after="0" w:line="240" w:lineRule="exact"/>
      <w:ind w:hanging="360"/>
      <w:jc w:val="both"/>
    </w:pPr>
    <w:rPr>
      <w:rFonts w:ascii="Verdana" w:eastAsia="Times New Roman" w:hAnsi="Verdana" w:cs="Verdana"/>
      <w:sz w:val="18"/>
      <w:szCs w:val="18"/>
    </w:rPr>
  </w:style>
  <w:style w:type="character" w:customStyle="1" w:styleId="razriadka1">
    <w:name w:val="razriadka1"/>
    <w:basedOn w:val="a0"/>
    <w:rsid w:val="006666C5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17">
    <w:name w:val="Текст примечания Знак1"/>
    <w:basedOn w:val="a0"/>
    <w:uiPriority w:val="99"/>
    <w:semiHidden/>
    <w:rsid w:val="006666C5"/>
    <w:rPr>
      <w:rFonts w:ascii="Calibri" w:eastAsia="Calibri" w:hAnsi="Calibri" w:cs="Calibri" w:hint="default"/>
      <w:sz w:val="20"/>
      <w:szCs w:val="20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6666C5"/>
    <w:rPr>
      <w:rFonts w:ascii="Tahoma" w:eastAsia="Calibri" w:hAnsi="Tahoma" w:cs="Tahoma" w:hint="default"/>
      <w:sz w:val="16"/>
      <w:szCs w:val="16"/>
      <w:lang w:eastAsia="ru-RU"/>
    </w:rPr>
  </w:style>
  <w:style w:type="character" w:customStyle="1" w:styleId="10pt">
    <w:name w:val="Основной текст + 10 pt"/>
    <w:aliases w:val="Полужирный"/>
    <w:uiPriority w:val="99"/>
    <w:rsid w:val="006666C5"/>
    <w:rPr>
      <w:rFonts w:ascii="Verdana" w:eastAsia="Times New Roman" w:hAnsi="Verdana" w:cs="Verdana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19">
    <w:name w:val="Неразрешенное упоминание1"/>
    <w:basedOn w:val="a0"/>
    <w:uiPriority w:val="99"/>
    <w:semiHidden/>
    <w:rsid w:val="006666C5"/>
    <w:rPr>
      <w:color w:val="605E5C"/>
      <w:shd w:val="clear" w:color="auto" w:fill="E1DFDD"/>
    </w:rPr>
  </w:style>
  <w:style w:type="character" w:customStyle="1" w:styleId="27">
    <w:name w:val="Основной текст (27)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0">
    <w:name w:val="Основной текст (27)_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f5">
    <w:name w:val="Table Grid"/>
    <w:basedOn w:val="a1"/>
    <w:uiPriority w:val="59"/>
    <w:rsid w:val="006666C5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666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666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666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6">
    <w:name w:val="FollowedHyperlink"/>
    <w:basedOn w:val="a0"/>
    <w:uiPriority w:val="99"/>
    <w:semiHidden/>
    <w:unhideWhenUsed/>
    <w:rsid w:val="006666C5"/>
    <w:rPr>
      <w:color w:val="800080" w:themeColor="followedHyperlink"/>
      <w:u w:val="single"/>
    </w:rPr>
  </w:style>
  <w:style w:type="paragraph" w:styleId="af7">
    <w:name w:val="Body Text"/>
    <w:basedOn w:val="a"/>
    <w:link w:val="af8"/>
    <w:unhideWhenUsed/>
    <w:rsid w:val="006666C5"/>
    <w:pPr>
      <w:suppressAutoHyphens/>
      <w:spacing w:after="120"/>
    </w:pPr>
    <w:rPr>
      <w:rFonts w:ascii="Calibri" w:eastAsia="SimSun" w:hAnsi="Calibri" w:cs="Tahoma"/>
      <w:lang w:eastAsia="ar-SA"/>
    </w:rPr>
  </w:style>
  <w:style w:type="character" w:customStyle="1" w:styleId="af8">
    <w:name w:val="Основной текст Знак"/>
    <w:basedOn w:val="a0"/>
    <w:link w:val="af7"/>
    <w:rsid w:val="006666C5"/>
    <w:rPr>
      <w:rFonts w:ascii="Calibri" w:eastAsia="SimSun" w:hAnsi="Calibri" w:cs="Tahoma"/>
      <w:lang w:eastAsia="ar-SA"/>
    </w:rPr>
  </w:style>
  <w:style w:type="paragraph" w:customStyle="1" w:styleId="Bodytext5">
    <w:name w:val="Body text (5)"/>
    <w:rsid w:val="006666C5"/>
    <w:pPr>
      <w:widowControl w:val="0"/>
      <w:shd w:val="clear" w:color="auto" w:fill="FFFFFF"/>
      <w:suppressAutoHyphens/>
      <w:spacing w:after="0" w:line="230" w:lineRule="exact"/>
      <w:jc w:val="both"/>
    </w:pPr>
    <w:rPr>
      <w:rFonts w:ascii="Times New Roman" w:eastAsia="Times New Roman" w:hAnsi="Times New Roman" w:cs="Times New Roman"/>
      <w:i/>
      <w:iCs/>
      <w:color w:val="000000"/>
      <w:sz w:val="21"/>
      <w:szCs w:val="21"/>
      <w:lang w:eastAsia="ru-RU" w:bidi="ru-RU"/>
    </w:rPr>
  </w:style>
  <w:style w:type="paragraph" w:customStyle="1" w:styleId="Bodytext2">
    <w:name w:val="Body text (2)"/>
    <w:rsid w:val="006666C5"/>
    <w:pPr>
      <w:widowControl w:val="0"/>
      <w:shd w:val="clear" w:color="auto" w:fill="FFFFFF"/>
      <w:suppressAutoHyphens/>
      <w:spacing w:after="0" w:line="230" w:lineRule="exact"/>
      <w:ind w:hanging="21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paragraph" w:customStyle="1" w:styleId="Bodytext6">
    <w:name w:val="Body text (6)"/>
    <w:rsid w:val="006666C5"/>
    <w:pPr>
      <w:widowControl w:val="0"/>
      <w:shd w:val="clear" w:color="auto" w:fill="FFFFFF"/>
      <w:suppressAutoHyphens/>
      <w:spacing w:before="180" w:after="0" w:line="230" w:lineRule="exact"/>
      <w:jc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 w:bidi="ru-RU"/>
    </w:rPr>
  </w:style>
  <w:style w:type="paragraph" w:customStyle="1" w:styleId="Bodytext7">
    <w:name w:val="Body text (7)"/>
    <w:rsid w:val="006666C5"/>
    <w:pPr>
      <w:widowControl w:val="0"/>
      <w:shd w:val="clear" w:color="auto" w:fill="FFFFFF"/>
      <w:suppressAutoHyphens/>
      <w:spacing w:before="420" w:after="0" w:line="230" w:lineRule="exact"/>
      <w:jc w:val="center"/>
    </w:pPr>
    <w:rPr>
      <w:rFonts w:ascii="Times New Roman" w:eastAsia="Times New Roman" w:hAnsi="Times New Roman" w:cs="Times New Roman"/>
      <w:b/>
      <w:bCs/>
      <w:i/>
      <w:iCs/>
      <w:color w:val="000000"/>
      <w:spacing w:val="-10"/>
      <w:sz w:val="20"/>
      <w:szCs w:val="20"/>
      <w:lang w:eastAsia="ru-RU" w:bidi="ru-RU"/>
    </w:rPr>
  </w:style>
  <w:style w:type="character" w:customStyle="1" w:styleId="CharStyle30">
    <w:name w:val="CharStyle30"/>
    <w:basedOn w:val="a0"/>
    <w:rsid w:val="006666C5"/>
    <w:rPr>
      <w:rFonts w:ascii="Times New Roman" w:eastAsia="Times New Roman" w:hAnsi="Times New Roman" w:cs="Times New Roman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  <w:lang w:val="ru-RU" w:eastAsia="ru-RU" w:bidi="ru-RU"/>
    </w:rPr>
  </w:style>
  <w:style w:type="character" w:customStyle="1" w:styleId="CharStyle4">
    <w:name w:val="CharStyle4"/>
    <w:basedOn w:val="a0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5">
    <w:name w:val="CharStyle5"/>
    <w:basedOn w:val="CharStyle4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27">
    <w:name w:val="CharStyle27"/>
    <w:basedOn w:val="CharStyle4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10">
    <w:name w:val="CharStyle10"/>
    <w:basedOn w:val="CharStyle4"/>
    <w:rsid w:val="006666C5"/>
    <w:rPr>
      <w:rFonts w:ascii="Times New Roman" w:eastAsia="Times New Roman" w:hAnsi="Times New Roman" w:cs="Times New Roman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50">
    <w:name w:val="CharStyle50"/>
    <w:basedOn w:val="a0"/>
    <w:rsid w:val="006666C5"/>
    <w:rPr>
      <w:rFonts w:ascii="Times New Roman" w:eastAsia="Times New Roman" w:hAnsi="Times New Roman" w:cs="Times New Roman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34">
    <w:name w:val="CharStyle34"/>
    <w:basedOn w:val="CharStyle4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33">
    <w:name w:val="CharStyle33"/>
    <w:basedOn w:val="CharStyle4"/>
    <w:rsid w:val="006666C5"/>
    <w:rPr>
      <w:rFonts w:ascii="Times New Roman" w:eastAsia="Times New Roman" w:hAnsi="Times New Roman" w:cs="Times New Roman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79">
    <w:name w:val="CharStyle79"/>
    <w:basedOn w:val="CharStyle4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2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37">
    <w:name w:val="CharStyle37"/>
    <w:basedOn w:val="a0"/>
    <w:rsid w:val="006666C5"/>
    <w:rPr>
      <w:rFonts w:ascii="Times New Roman" w:eastAsia="Times New Roman" w:hAnsi="Times New Roman" w:cs="Times New Roman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42">
    <w:name w:val="CharStyle42"/>
    <w:basedOn w:val="a0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26">
    <w:name w:val="CharStyle26"/>
    <w:basedOn w:val="a0"/>
    <w:rsid w:val="006666C5"/>
    <w:rPr>
      <w:rFonts w:ascii="Times New Roman" w:eastAsia="Times New Roman" w:hAnsi="Times New Roman" w:cs="Times New Roman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22">
    <w:name w:val="CharStyle22"/>
    <w:basedOn w:val="a0"/>
    <w:rsid w:val="006666C5"/>
    <w:rPr>
      <w:rFonts w:ascii="Times New Roman" w:eastAsia="Times New Roman" w:hAnsi="Times New Roman" w:cs="Times New Roman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31">
    <w:name w:val="CharStyle31"/>
    <w:basedOn w:val="CharStyle4"/>
    <w:rsid w:val="006666C5"/>
    <w:rPr>
      <w:rFonts w:ascii="Times New Roman" w:eastAsia="Times New Roman" w:hAnsi="Times New Roman" w:cs="Times New Roman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  <w:lang w:val="ru-RU" w:eastAsia="ru-RU" w:bidi="ru-RU"/>
    </w:rPr>
  </w:style>
  <w:style w:type="character" w:customStyle="1" w:styleId="CharStyle44">
    <w:name w:val="CharStyle44"/>
    <w:basedOn w:val="a0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vertAlign w:val="baseline"/>
      <w:lang w:val="ru-RU" w:eastAsia="ru-RU" w:bidi="ru-RU"/>
    </w:rPr>
  </w:style>
  <w:style w:type="character" w:customStyle="1" w:styleId="CharStyle40">
    <w:name w:val="CharStyle40"/>
    <w:basedOn w:val="a0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character" w:customStyle="1" w:styleId="CharStyle45">
    <w:name w:val="CharStyle45"/>
    <w:basedOn w:val="a0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vertAlign w:val="baseline"/>
      <w:lang w:val="ru-RU" w:eastAsia="ru-RU" w:bidi="ru-RU"/>
    </w:rPr>
  </w:style>
  <w:style w:type="character" w:customStyle="1" w:styleId="CharStyle46">
    <w:name w:val="CharStyle46"/>
    <w:basedOn w:val="a0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vertAlign w:val="baseline"/>
      <w:lang w:val="ru-RU" w:eastAsia="ru-RU" w:bidi="ru-RU"/>
    </w:rPr>
  </w:style>
  <w:style w:type="character" w:customStyle="1" w:styleId="CharStyle35">
    <w:name w:val="CharStyle35"/>
    <w:basedOn w:val="CharStyle30"/>
    <w:rsid w:val="006666C5"/>
    <w:rPr>
      <w:rFonts w:ascii="Times New Roman" w:eastAsia="Times New Roman" w:hAnsi="Times New Roman" w:cs="Times New Roman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  <w:lang w:val="en-US" w:eastAsia="en-US" w:bidi="en-US"/>
    </w:rPr>
  </w:style>
  <w:style w:type="character" w:customStyle="1" w:styleId="CharStyle49">
    <w:name w:val="CharStyle49"/>
    <w:basedOn w:val="a0"/>
    <w:rsid w:val="006666C5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eastAsia="ru-RU" w:bidi="ru-RU"/>
    </w:rPr>
  </w:style>
  <w:style w:type="table" w:customStyle="1" w:styleId="1a">
    <w:name w:val="Сетка таблицы1"/>
    <w:basedOn w:val="a1"/>
    <w:next w:val="af5"/>
    <w:uiPriority w:val="59"/>
    <w:rsid w:val="00A3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5"/>
    <w:uiPriority w:val="39"/>
    <w:rsid w:val="0057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3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8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6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7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2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7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5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0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9" Type="http://schemas.openxmlformats.org/officeDocument/2006/relationships/hyperlink" Target="https://sudact.ru/law/prikaz-minprosveshcheniia-rossii-ot-24112022-n-1022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1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4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3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8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0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9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14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2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27" Type="http://schemas.openxmlformats.org/officeDocument/2006/relationships/hyperlink" Target="file:///H:\&#1056;&#1055;%20&#1055;&#1086;&#1076;&#1075;&#1086;&#1090;.&#1075;&#1088;.%206-7%20&#1083;&#1077;&#1090;_%20&#1054;&#1053;&#1056;%20&#1063;&#1080;&#1088;&#1082;&#1080;&#1085;&#1072;,%20&#1060;&#1080;&#1083;&#1080;&#1095;&#1077;&#1074;&#1072;%20&#1089;&#1089;%20&#8212;%20&#1082;&#1086;&#1087;&#1080;&#1103;.docx" TargetMode="External"/><Relationship Id="rId30" Type="http://schemas.openxmlformats.org/officeDocument/2006/relationships/hyperlink" Target="https://sudact.ru/law/prikaz-minprosveshcheniia-rossii-ot-24112022-n-1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35</Pages>
  <Words>14296</Words>
  <Characters>81492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Admin</cp:lastModifiedBy>
  <cp:revision>9</cp:revision>
  <dcterms:created xsi:type="dcterms:W3CDTF">2024-11-04T05:39:00Z</dcterms:created>
  <dcterms:modified xsi:type="dcterms:W3CDTF">2024-12-16T01:32:00Z</dcterms:modified>
</cp:coreProperties>
</file>